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E13" w:rsidRDefault="00EA3E13" w:rsidP="00EA3E13">
      <w:pPr>
        <w:pStyle w:val="MMOberschrift1erste"/>
      </w:pPr>
      <w:r>
        <w:t>1</w:t>
      </w:r>
      <w:r>
        <w:tab/>
        <w:t>Allgemeines</w:t>
      </w:r>
    </w:p>
    <w:p w:rsidR="00EA3E13" w:rsidRDefault="00EA3E13" w:rsidP="00EA3E13">
      <w:r>
        <w:t>Das Führen eines Fahrtenbuchs dient dazu, den tatsächlichen Anteil der privaten Nutzung eines dienstl</w:t>
      </w:r>
      <w:r>
        <w:t>i</w:t>
      </w:r>
      <w:r>
        <w:t xml:space="preserve">chen Fahrzeugs schlüssig nachzuweisen. Auf Grundlage der Aufzeichnungen kann ein </w:t>
      </w:r>
      <w:r w:rsidRPr="00D53A3E">
        <w:rPr>
          <w:b/>
        </w:rPr>
        <w:t>individueller gel</w:t>
      </w:r>
      <w:r w:rsidRPr="00D53A3E">
        <w:rPr>
          <w:b/>
        </w:rPr>
        <w:t>d</w:t>
      </w:r>
      <w:r w:rsidRPr="00D53A3E">
        <w:rPr>
          <w:b/>
        </w:rPr>
        <w:t>werter Vorteil</w:t>
      </w:r>
      <w:r>
        <w:t xml:space="preserve"> ermittelt werden mit dem Ziel, die pa</w:t>
      </w:r>
      <w:r>
        <w:t>u</w:t>
      </w:r>
      <w:r>
        <w:t xml:space="preserve">schale Besteuerung nach der sogenannten 1-%-Regelung zu vermeiden. </w:t>
      </w:r>
    </w:p>
    <w:p w:rsidR="00EA3E13" w:rsidRDefault="00EA3E13" w:rsidP="00EA3E13">
      <w:r>
        <w:t xml:space="preserve">Bei Anwendung der 1-%-Regelung ist die Steuer meist wesentlich höher, weil </w:t>
      </w:r>
      <w:r w:rsidRPr="00F04FF6">
        <w:t>monatlich 1</w:t>
      </w:r>
      <w:r>
        <w:t> </w:t>
      </w:r>
      <w:r w:rsidRPr="00F04FF6">
        <w:t>% des Brutto</w:t>
      </w:r>
      <w:r>
        <w:t>i</w:t>
      </w:r>
      <w:r w:rsidRPr="00F04FF6">
        <w:t>nland</w:t>
      </w:r>
      <w:r w:rsidRPr="00F04FF6">
        <w:t>s</w:t>
      </w:r>
      <w:r>
        <w:t>l</w:t>
      </w:r>
      <w:r w:rsidRPr="00F04FF6">
        <w:t>istenpreises als geldwerter Vorteil</w:t>
      </w:r>
      <w:r>
        <w:t xml:space="preserve"> zusätzlich zu den übrigen Gehaltsbestandteilen </w:t>
      </w:r>
      <w:r w:rsidRPr="00F04FF6">
        <w:t>angesetzt wird.</w:t>
      </w:r>
      <w:r>
        <w:t xml:space="preserve"> </w:t>
      </w:r>
      <w:r w:rsidRPr="00F378A1">
        <w:t>Hinzu komm</w:t>
      </w:r>
      <w:r>
        <w:t>en</w:t>
      </w:r>
      <w:r w:rsidRPr="00F378A1">
        <w:t xml:space="preserve"> </w:t>
      </w:r>
      <w:r>
        <w:t xml:space="preserve">als Wertansatz für </w:t>
      </w:r>
      <w:r w:rsidRPr="00F378A1">
        <w:t>die Nutzung zwischen Wohnung und Arbeitsstätte monatlich 0,03</w:t>
      </w:r>
      <w:r>
        <w:t> </w:t>
      </w:r>
      <w:r w:rsidRPr="00F378A1">
        <w:t>% des Bru</w:t>
      </w:r>
      <w:r w:rsidRPr="00F378A1">
        <w:t>t</w:t>
      </w:r>
      <w:r w:rsidRPr="00F378A1">
        <w:t>to</w:t>
      </w:r>
      <w:r>
        <w:t>i</w:t>
      </w:r>
      <w:r w:rsidRPr="00F378A1">
        <w:t>nlands</w:t>
      </w:r>
      <w:r>
        <w:t>l</w:t>
      </w:r>
      <w:r w:rsidRPr="00F378A1">
        <w:t>istenpreises je Entfernungskilometer</w:t>
      </w:r>
      <w:r>
        <w:t xml:space="preserve"> (siehe Punkt 5)</w:t>
      </w:r>
      <w:r w:rsidRPr="00F378A1">
        <w:t>.</w:t>
      </w:r>
    </w:p>
    <w:p w:rsidR="00EA3E13" w:rsidRDefault="00EA3E13" w:rsidP="00EA3E13">
      <w:r>
        <w:t>Der private Nutzungswert ist derjenige Anteil an den Gesamtkosten des Kfz, der dem Verhältnis der Priva</w:t>
      </w:r>
      <w:r>
        <w:t>t</w:t>
      </w:r>
      <w:r>
        <w:t>fahrten zur Gesamtfahrtstrecke entspricht.</w:t>
      </w:r>
    </w:p>
    <w:p w:rsidR="00EA3E13" w:rsidRDefault="00EA3E13" w:rsidP="00EA3E13">
      <w:r>
        <w:t>Die Gesamtkosten sind als Summe der Nettoaufwe</w:t>
      </w:r>
      <w:r>
        <w:t>n</w:t>
      </w:r>
      <w:r>
        <w:t>dungen zuzüglich Umsatzsteuer zu ermitteln, sofern aus den Beträgen ein Vorsteuerabzug möglich war, Nicht mit Vorsteuer belastete Kosten (z.B. Abschre</w:t>
      </w:r>
      <w:r>
        <w:t>i</w:t>
      </w:r>
      <w:r>
        <w:t>bungsbeträge bei Pkw-Kauf aus privater Hand) werden nicht in die Bemessungsgrundlage der Umsatzsteuer mit einbezogen. Die Abschreibungen (AfA) gehören grundsätzlich zu den Gesamtkosten. Ferner fallen hi</w:t>
      </w:r>
      <w:r>
        <w:t>e</w:t>
      </w:r>
      <w:r>
        <w:t>runter Betriebsstoffkosten, Ersatzteile und Zubehör, Wartungs- und Rep</w:t>
      </w:r>
      <w:r>
        <w:t>a</w:t>
      </w:r>
      <w:r>
        <w:t>raturkosten, Kfz-Steuer und Kfz-Versicherung sowie die Garagenmiete.</w:t>
      </w:r>
    </w:p>
    <w:p w:rsidR="00EA3E13" w:rsidRDefault="00EA3E13" w:rsidP="00EA3E13">
      <w:r>
        <w:t>Aus Fahrleistung und Gesamtkosten ergibt sich der Aufwand je Kilometer. Dieser Kilometersatz ist Grun</w:t>
      </w:r>
      <w:r>
        <w:t>d</w:t>
      </w:r>
      <w:r>
        <w:t xml:space="preserve">lage der Steuerberechnung für die </w:t>
      </w:r>
      <w:r w:rsidRPr="00AF42EC">
        <w:rPr>
          <w:b/>
        </w:rPr>
        <w:t>Privatfahrten</w:t>
      </w:r>
      <w:r>
        <w:t xml:space="preserve">, zu denen auch die </w:t>
      </w:r>
      <w:r w:rsidRPr="00AF42EC">
        <w:rPr>
          <w:b/>
        </w:rPr>
        <w:t xml:space="preserve">Fahrten </w:t>
      </w:r>
      <w:proofErr w:type="gramStart"/>
      <w:r w:rsidRPr="00AF42EC">
        <w:rPr>
          <w:b/>
        </w:rPr>
        <w:t>zur Arbeitsstätte</w:t>
      </w:r>
      <w:r>
        <w:t xml:space="preserve"> gehören</w:t>
      </w:r>
      <w:proofErr w:type="gramEnd"/>
      <w:r>
        <w:t>. Dabei werden sämtliche Kosten mit dem Bruttowert a</w:t>
      </w:r>
      <w:r>
        <w:t>n</w:t>
      </w:r>
      <w:r>
        <w:t>gesetzt, auch die AfA für den Pkw.</w:t>
      </w:r>
    </w:p>
    <w:p w:rsidR="00EA3E13" w:rsidRDefault="00EA3E13" w:rsidP="00EA3E13">
      <w:pPr>
        <w:pStyle w:val="MMOBeispielberschrift"/>
      </w:pPr>
      <w:r>
        <w:t>Beispiel</w:t>
      </w:r>
    </w:p>
    <w:p w:rsidR="00EA3E13" w:rsidRPr="00D21BA0" w:rsidRDefault="00EA3E13" w:rsidP="00EA3E13">
      <w:pPr>
        <w:pStyle w:val="MMOBeispiel"/>
        <w:rPr>
          <w:lang w:val="de-DE"/>
        </w:rPr>
      </w:pPr>
      <w:r w:rsidRPr="00D21BA0">
        <w:rPr>
          <w:lang w:val="de-DE"/>
        </w:rPr>
        <w:t>Die Pkw-Kosten betragen brutto 10.500 € inklusive AfA. Im Jahr werden 45.000 km gefahren, davon 3.000 km privat und 12.000 km für Pendelfahrten zur Arbeit. Der Listenpreis des Wagens beträgt 35.000 €, die Entfernung zum Büro 25 km.</w:t>
      </w:r>
    </w:p>
    <w:p w:rsidR="00EA3E13" w:rsidRDefault="00EA3E13" w:rsidP="00EA3E13">
      <w:pPr>
        <w:pStyle w:val="MMOBeispielberschrift"/>
      </w:pPr>
      <w:r>
        <w:t>Ansatz nach der Fahrtenbuchmethode:</w:t>
      </w:r>
    </w:p>
    <w:p w:rsidR="00EA3E13" w:rsidRPr="00D21BA0" w:rsidRDefault="00EA3E13" w:rsidP="00EA3E13">
      <w:pPr>
        <w:pStyle w:val="MMOBeispiel"/>
        <w:rPr>
          <w:lang w:val="de-DE"/>
        </w:rPr>
      </w:pPr>
      <w:r w:rsidRPr="00D21BA0">
        <w:rPr>
          <w:lang w:val="de-DE"/>
        </w:rPr>
        <w:t>Kosten pro km (10.500 € / 45.000 km)</w:t>
      </w:r>
      <w:r w:rsidRPr="00D21BA0">
        <w:rPr>
          <w:lang w:val="de-DE"/>
        </w:rPr>
        <w:tab/>
        <w:t>0,23 €</w:t>
      </w:r>
      <w:r w:rsidRPr="00D21BA0">
        <w:rPr>
          <w:lang w:val="de-DE"/>
        </w:rPr>
        <w:br/>
        <w:t>Geldwerter Vorteil (15.000 km x 0,23 €)</w:t>
      </w:r>
      <w:r w:rsidRPr="00D21BA0">
        <w:rPr>
          <w:lang w:val="de-DE"/>
        </w:rPr>
        <w:tab/>
        <w:t>3.450 €</w:t>
      </w:r>
    </w:p>
    <w:p w:rsidR="00EA3E13" w:rsidRDefault="00EA3E13" w:rsidP="00EA3E13">
      <w:pPr>
        <w:pStyle w:val="MMOBeispielberschrift"/>
      </w:pPr>
      <w:r>
        <w:t>Ansatz nach der 1-%-Methode:</w:t>
      </w:r>
    </w:p>
    <w:p w:rsidR="00EA3E13" w:rsidRPr="00D21BA0" w:rsidRDefault="00EA3E13" w:rsidP="00EA3E13">
      <w:pPr>
        <w:pStyle w:val="MMOBeispiel"/>
        <w:jc w:val="left"/>
        <w:rPr>
          <w:lang w:val="de-DE"/>
        </w:rPr>
      </w:pPr>
      <w:r w:rsidRPr="00D21BA0">
        <w:rPr>
          <w:lang w:val="de-DE"/>
        </w:rPr>
        <w:t>Privatfahrten (35.000 € x 1 %) x 12 Monate</w:t>
      </w:r>
      <w:r w:rsidRPr="00D21BA0">
        <w:rPr>
          <w:lang w:val="de-DE"/>
        </w:rPr>
        <w:tab/>
        <w:t>4.200 €</w:t>
      </w:r>
      <w:r w:rsidRPr="00D21BA0">
        <w:rPr>
          <w:lang w:val="de-DE"/>
        </w:rPr>
        <w:br/>
        <w:t>Fahrten zur Arbeit</w:t>
      </w:r>
      <w:r w:rsidRPr="00D21BA0">
        <w:rPr>
          <w:lang w:val="de-DE"/>
        </w:rPr>
        <w:br/>
        <w:t>(35.000 € x 0,03 % x 25 km) x 12 Monate</w:t>
      </w:r>
      <w:r w:rsidRPr="00D21BA0">
        <w:rPr>
          <w:lang w:val="de-DE"/>
        </w:rPr>
        <w:tab/>
      </w:r>
      <w:r w:rsidRPr="00D21BA0">
        <w:rPr>
          <w:u w:val="single"/>
          <w:lang w:val="de-DE"/>
        </w:rPr>
        <w:t>3.150 €</w:t>
      </w:r>
      <w:r w:rsidRPr="00D21BA0">
        <w:rPr>
          <w:u w:val="single"/>
          <w:lang w:val="de-DE"/>
        </w:rPr>
        <w:br/>
      </w:r>
      <w:r w:rsidRPr="00D21BA0">
        <w:rPr>
          <w:lang w:val="de-DE"/>
        </w:rPr>
        <w:t>Lohnsteuerpflichtiger Sachbezug</w:t>
      </w:r>
      <w:r w:rsidRPr="00D21BA0">
        <w:rPr>
          <w:lang w:val="de-DE"/>
        </w:rPr>
        <w:tab/>
        <w:t>7.350 €</w:t>
      </w:r>
    </w:p>
    <w:p w:rsidR="00EA3E13" w:rsidRPr="00D21BA0" w:rsidRDefault="00EA3E13" w:rsidP="00EA3E13">
      <w:pPr>
        <w:pStyle w:val="MMOBeispiel"/>
        <w:rPr>
          <w:lang w:val="de-DE"/>
        </w:rPr>
      </w:pPr>
      <w:r w:rsidRPr="00D21BA0">
        <w:rPr>
          <w:lang w:val="de-DE"/>
        </w:rPr>
        <w:t>Das Fahrtenbuch halbiert die steuerliche Bela</w:t>
      </w:r>
      <w:r w:rsidRPr="00D21BA0">
        <w:rPr>
          <w:lang w:val="de-DE"/>
        </w:rPr>
        <w:t>s</w:t>
      </w:r>
      <w:r w:rsidRPr="00D21BA0">
        <w:rPr>
          <w:lang w:val="de-DE"/>
        </w:rPr>
        <w:t>tung fast.</w:t>
      </w:r>
    </w:p>
    <w:p w:rsidR="00EA3E13" w:rsidRDefault="00EA3E13" w:rsidP="00EA3E13">
      <w:r>
        <w:t>Am Ende des Jahres kann man so über das Verhältnis der privaten zu den geschäftlich gefahrenen Kilometern erkennen, wie hoch der prozentuale Anteil der privat bedingten Kfz-Kosten ist.</w:t>
      </w:r>
    </w:p>
    <w:p w:rsidR="00EA3E13" w:rsidRDefault="00EA3E13" w:rsidP="00EA3E13">
      <w:r w:rsidRPr="00E24F9E">
        <w:t xml:space="preserve">Für die Berechnung der Kfz-Kosten </w:t>
      </w:r>
      <w:r>
        <w:t>beim Lohnsteuerabzug können</w:t>
      </w:r>
      <w:r w:rsidRPr="00E24F9E">
        <w:t xml:space="preserve"> zunächst die Kosten des Vorjahres z</w:t>
      </w:r>
      <w:r w:rsidRPr="00E24F9E">
        <w:t>u</w:t>
      </w:r>
      <w:r w:rsidRPr="00E24F9E">
        <w:t xml:space="preserve">grunde </w:t>
      </w:r>
      <w:r>
        <w:t>gelegt werden</w:t>
      </w:r>
      <w:r w:rsidRPr="00E24F9E">
        <w:t>. Sofern der Arbeitgeber die Besteuerung der privaten Pkw-Nutzung aus Vereinfachungsgründen au</w:t>
      </w:r>
      <w:r w:rsidRPr="00E24F9E">
        <w:t>f</w:t>
      </w:r>
      <w:r w:rsidRPr="00E24F9E">
        <w:t>grund der pauschalen 1-%-Lis</w:t>
      </w:r>
      <w:r>
        <w:softHyphen/>
      </w:r>
      <w:r w:rsidRPr="00E24F9E">
        <w:t>ten</w:t>
      </w:r>
      <w:r>
        <w:softHyphen/>
      </w:r>
      <w:r w:rsidRPr="00E24F9E">
        <w:t>preis</w:t>
      </w:r>
      <w:r>
        <w:t>r</w:t>
      </w:r>
      <w:r w:rsidRPr="00E24F9E">
        <w:t xml:space="preserve">egelung vornimmt, können Arbeitnehmer den geldwerten Vorteil über </w:t>
      </w:r>
      <w:r>
        <w:t xml:space="preserve">ihre persönliche </w:t>
      </w:r>
      <w:r w:rsidRPr="00E24F9E">
        <w:t xml:space="preserve">Einkommensteuererklärung </w:t>
      </w:r>
      <w:r>
        <w:t>steuermindernd a</w:t>
      </w:r>
      <w:r>
        <w:t>n</w:t>
      </w:r>
      <w:r>
        <w:t>setzen.</w:t>
      </w:r>
    </w:p>
    <w:p w:rsidR="00EA3E13" w:rsidRPr="00E24F9E" w:rsidRDefault="00EA3E13" w:rsidP="00EA3E13">
      <w:pPr>
        <w:pStyle w:val="MMOAufzhlungnumerisch"/>
      </w:pPr>
      <w:r w:rsidRPr="00E24F9E">
        <w:t xml:space="preserve">Der Arbeitnehmer führt während des Jahres ein Fahrtenbuch und ermittelt so die </w:t>
      </w:r>
      <w:r>
        <w:t xml:space="preserve">entstandenen </w:t>
      </w:r>
      <w:r w:rsidRPr="00E24F9E">
        <w:t>Ko</w:t>
      </w:r>
      <w:r w:rsidRPr="00E24F9E">
        <w:t>s</w:t>
      </w:r>
      <w:r w:rsidRPr="00E24F9E">
        <w:t>ten je Kilometer.</w:t>
      </w:r>
    </w:p>
    <w:p w:rsidR="00EA3E13" w:rsidRPr="00E24F9E" w:rsidRDefault="00EA3E13" w:rsidP="00EA3E13">
      <w:pPr>
        <w:pStyle w:val="MMOAufzhlungnumerisch"/>
      </w:pPr>
      <w:r w:rsidRPr="00A12F4E">
        <w:t>Anschließend bescheinig</w:t>
      </w:r>
      <w:r>
        <w:t>t der</w:t>
      </w:r>
      <w:r w:rsidRPr="00A12F4E">
        <w:t xml:space="preserve"> Arbeitgeber </w:t>
      </w:r>
      <w:r>
        <w:t>seinem</w:t>
      </w:r>
      <w:r w:rsidRPr="00A12F4E">
        <w:t xml:space="preserve"> Arbeitnehmer, dass die pri</w:t>
      </w:r>
      <w:r>
        <w:t>vate</w:t>
      </w:r>
      <w:r w:rsidRPr="00E24F9E">
        <w:t xml:space="preserve"> Nutzung des Fah</w:t>
      </w:r>
      <w:r w:rsidRPr="00E24F9E">
        <w:t>r</w:t>
      </w:r>
      <w:r w:rsidRPr="00E24F9E">
        <w:t>zeugs bei den jeweiligen Lohnsteuerabrechnungen</w:t>
      </w:r>
      <w:r>
        <w:t xml:space="preserve"> pauschal</w:t>
      </w:r>
      <w:r w:rsidRPr="00E24F9E">
        <w:t xml:space="preserve"> über die 1-%-Regelung vorgenommen wurde.</w:t>
      </w:r>
    </w:p>
    <w:p w:rsidR="00EA3E13" w:rsidRPr="00E24F9E" w:rsidRDefault="00EA3E13" w:rsidP="00EA3E13">
      <w:pPr>
        <w:pStyle w:val="MMOAufzhlungnumerisch"/>
      </w:pPr>
      <w:r w:rsidRPr="00E24F9E">
        <w:t>Um diesen Betrag wird der Arbeitslohn auf de</w:t>
      </w:r>
      <w:r>
        <w:t xml:space="preserve">n elektronischen Lohnsteuerabzugsmerkmalen </w:t>
      </w:r>
      <w:r w:rsidRPr="00E24F9E">
        <w:t>g</w:t>
      </w:r>
      <w:r w:rsidRPr="00E24F9E">
        <w:t>e</w:t>
      </w:r>
      <w:r w:rsidRPr="00E24F9E">
        <w:t>mindert.</w:t>
      </w:r>
    </w:p>
    <w:p w:rsidR="00EA3E13" w:rsidRPr="00E24F9E" w:rsidRDefault="00EA3E13" w:rsidP="00EA3E13">
      <w:pPr>
        <w:pStyle w:val="MMOAufzhlungnumerisch"/>
      </w:pPr>
      <w:r w:rsidRPr="00E24F9E">
        <w:t>Dann wird der laut Fahrtenbuch berechnete niedr</w:t>
      </w:r>
      <w:r w:rsidRPr="00E24F9E">
        <w:t>i</w:t>
      </w:r>
      <w:r w:rsidRPr="00E24F9E">
        <w:t xml:space="preserve">gere Wert </w:t>
      </w:r>
      <w:r>
        <w:t xml:space="preserve">als steuerpflichtiger geldwerter Vorteil </w:t>
      </w:r>
      <w:r w:rsidRPr="00E24F9E">
        <w:t>hinzuaddiert.</w:t>
      </w:r>
    </w:p>
    <w:p w:rsidR="00EA3E13" w:rsidRDefault="00EA3E13" w:rsidP="00EA3E13">
      <w:r w:rsidRPr="00631586">
        <w:t>Unternehmer, Freiberufler, Landwirte oder Gesellschafter</w:t>
      </w:r>
      <w:r w:rsidRPr="006F3218">
        <w:t xml:space="preserve"> </w:t>
      </w:r>
      <w:r w:rsidRPr="004E137C">
        <w:t>einer KG, OHG oder GbR</w:t>
      </w:r>
      <w:r w:rsidRPr="00631586">
        <w:t xml:space="preserve"> </w:t>
      </w:r>
      <w:r w:rsidRPr="00735EDC">
        <w:t>dü</w:t>
      </w:r>
      <w:r w:rsidRPr="00735EDC">
        <w:t>r</w:t>
      </w:r>
      <w:r w:rsidRPr="00735EDC">
        <w:t xml:space="preserve">fen </w:t>
      </w:r>
      <w:r w:rsidRPr="00631586">
        <w:t xml:space="preserve">im Gegensatz zu Angestellten die 1-%-Regel </w:t>
      </w:r>
      <w:r w:rsidRPr="00F17E8C">
        <w:rPr>
          <w:b/>
        </w:rPr>
        <w:t>nur bei Fahrzeugen mit überwiegend betrieblicher Nutzung verwenden</w:t>
      </w:r>
      <w:r w:rsidRPr="00631586">
        <w:t xml:space="preserve">. </w:t>
      </w:r>
      <w:r>
        <w:t>D</w:t>
      </w:r>
      <w:r>
        <w:t>a</w:t>
      </w:r>
      <w:r>
        <w:t xml:space="preserve">her können Selbständige </w:t>
      </w:r>
      <w:r w:rsidRPr="004E137C">
        <w:t xml:space="preserve">pro Monat </w:t>
      </w:r>
      <w:r>
        <w:t>1 %</w:t>
      </w:r>
      <w:r w:rsidRPr="004E137C">
        <w:t xml:space="preserve"> vom Liste</w:t>
      </w:r>
      <w:r w:rsidRPr="004E137C">
        <w:t>n</w:t>
      </w:r>
      <w:r w:rsidRPr="004E137C">
        <w:t>preis anset</w:t>
      </w:r>
      <w:r>
        <w:t>z</w:t>
      </w:r>
      <w:r w:rsidRPr="004E137C">
        <w:t xml:space="preserve">en, </w:t>
      </w:r>
      <w:r>
        <w:t xml:space="preserve">selbst </w:t>
      </w:r>
      <w:r w:rsidRPr="004E137C">
        <w:t xml:space="preserve">wenn </w:t>
      </w:r>
      <w:r>
        <w:t xml:space="preserve">sie </w:t>
      </w:r>
      <w:r w:rsidRPr="004E137C">
        <w:t>einen Wagen</w:t>
      </w:r>
      <w:r>
        <w:t xml:space="preserve"> </w:t>
      </w:r>
      <w:r w:rsidRPr="004E137C">
        <w:t xml:space="preserve">bis zu </w:t>
      </w:r>
      <w:r>
        <w:t>49,9 %</w:t>
      </w:r>
      <w:r w:rsidRPr="004E137C">
        <w:t xml:space="preserve"> für Freizeit</w:t>
      </w:r>
      <w:r>
        <w:t>,</w:t>
      </w:r>
      <w:r w:rsidRPr="004E137C">
        <w:t xml:space="preserve"> Urlaub </w:t>
      </w:r>
      <w:r>
        <w:t xml:space="preserve">oder Fahrten durch Familienangehörige </w:t>
      </w:r>
      <w:r w:rsidRPr="004E137C">
        <w:t>verwe</w:t>
      </w:r>
      <w:r w:rsidRPr="004E137C">
        <w:t>n</w:t>
      </w:r>
      <w:r w:rsidRPr="004E137C">
        <w:t>de</w:t>
      </w:r>
      <w:r>
        <w:t>n.</w:t>
      </w:r>
    </w:p>
    <w:p w:rsidR="00EA3E13" w:rsidRDefault="00EA3E13" w:rsidP="00EA3E13">
      <w:r w:rsidRPr="00631586">
        <w:t xml:space="preserve">Dieser mehr als 50%ige Anteil </w:t>
      </w:r>
      <w:r>
        <w:t>der betrieblichen Fah</w:t>
      </w:r>
      <w:r>
        <w:t>r</w:t>
      </w:r>
      <w:r>
        <w:t xml:space="preserve">ten </w:t>
      </w:r>
      <w:r w:rsidRPr="00631586">
        <w:t xml:space="preserve">muss nachgewiesen </w:t>
      </w:r>
      <w:r w:rsidRPr="00631586">
        <w:rPr>
          <w:lang w:val="af-ZA"/>
        </w:rPr>
        <w:t>oder</w:t>
      </w:r>
      <w:r w:rsidRPr="00631586">
        <w:t xml:space="preserve"> zumindest glaubhaft gemacht werden. </w:t>
      </w:r>
      <w:r>
        <w:t>D</w:t>
      </w:r>
      <w:r w:rsidRPr="00631586">
        <w:t xml:space="preserve">afür </w:t>
      </w:r>
      <w:r>
        <w:t xml:space="preserve">ist </w:t>
      </w:r>
      <w:r w:rsidRPr="00631586">
        <w:t>nicht zwingend ein ordnungsgemäßes</w:t>
      </w:r>
      <w:r>
        <w:t>,</w:t>
      </w:r>
      <w:r w:rsidRPr="00631586">
        <w:t xml:space="preserve"> </w:t>
      </w:r>
      <w:r>
        <w:t xml:space="preserve">aber zeitaufwendiges </w:t>
      </w:r>
      <w:r w:rsidRPr="00631586">
        <w:t>Fahrtenbuch notwe</w:t>
      </w:r>
      <w:r w:rsidRPr="00631586">
        <w:t>n</w:t>
      </w:r>
      <w:r w:rsidRPr="00631586">
        <w:t xml:space="preserve">dig. </w:t>
      </w:r>
      <w:r w:rsidRPr="004E137C">
        <w:t>Selbständige können den Nachweis über die betrieblichen Fah</w:t>
      </w:r>
      <w:r w:rsidRPr="004E137C">
        <w:t>r</w:t>
      </w:r>
      <w:r w:rsidRPr="004E137C">
        <w:t>ten</w:t>
      </w:r>
      <w:r>
        <w:t xml:space="preserve"> in</w:t>
      </w:r>
      <w:r w:rsidRPr="004E137C">
        <w:t xml:space="preserve"> </w:t>
      </w:r>
      <w:r w:rsidRPr="006B0A01">
        <w:t xml:space="preserve">jeder geeigneten Form </w:t>
      </w:r>
      <w:r w:rsidRPr="004E137C">
        <w:t>glaubhaft machen</w:t>
      </w:r>
      <w:r>
        <w:t xml:space="preserve">, etwa durch </w:t>
      </w:r>
      <w:r w:rsidRPr="004E137C">
        <w:t>Eintrag i</w:t>
      </w:r>
      <w:r>
        <w:t>m</w:t>
      </w:r>
      <w:r w:rsidRPr="004E137C">
        <w:t xml:space="preserve"> </w:t>
      </w:r>
      <w:r w:rsidRPr="004E137C">
        <w:lastRenderedPageBreak/>
        <w:t xml:space="preserve">Terminkalender, </w:t>
      </w:r>
      <w:r w:rsidRPr="006B0A01">
        <w:t>die A</w:t>
      </w:r>
      <w:r w:rsidRPr="006B0A01">
        <w:t>b</w:t>
      </w:r>
      <w:r w:rsidRPr="006B0A01">
        <w:t>rechnung gefahrener Kilometer gegenüber Kunden,</w:t>
      </w:r>
      <w:r>
        <w:t xml:space="preserve"> </w:t>
      </w:r>
      <w:r w:rsidRPr="004E137C">
        <w:t>Reisekostenaufstellungen sowie andere Abrechnung</w:t>
      </w:r>
      <w:r w:rsidRPr="004E137C">
        <w:t>s</w:t>
      </w:r>
      <w:r w:rsidRPr="004E137C">
        <w:t>unterlagen</w:t>
      </w:r>
      <w:r>
        <w:t xml:space="preserve"> über einen repräsentativen Zeitraum von drei Monaten</w:t>
      </w:r>
      <w:r w:rsidRPr="004E137C">
        <w:t xml:space="preserve">. </w:t>
      </w:r>
      <w:r w:rsidRPr="006B0A01">
        <w:t>Zum Nachweis im Quartal reich</w:t>
      </w:r>
      <w:r>
        <w:t>en</w:t>
      </w:r>
      <w:r w:rsidRPr="006B0A01">
        <w:t xml:space="preserve"> bei betrieblichen Fahrten bereits der jeweilige Anlass und die zurückgelegte Strecke. Hinzu kommen die Kilom</w:t>
      </w:r>
      <w:r w:rsidRPr="006B0A01">
        <w:t>e</w:t>
      </w:r>
      <w:r w:rsidRPr="006B0A01">
        <w:t xml:space="preserve">terstände zu Beginn und Ende des </w:t>
      </w:r>
      <w:r>
        <w:t>Dreim</w:t>
      </w:r>
      <w:r w:rsidRPr="006B0A01">
        <w:t>onats</w:t>
      </w:r>
      <w:r>
        <w:t>z</w:t>
      </w:r>
      <w:r w:rsidRPr="006B0A01">
        <w:t>ei</w:t>
      </w:r>
      <w:r w:rsidRPr="006B0A01">
        <w:t>t</w:t>
      </w:r>
      <w:r w:rsidRPr="006B0A01">
        <w:t>raums.</w:t>
      </w:r>
    </w:p>
    <w:p w:rsidR="00EA3E13" w:rsidRPr="00D21BA0" w:rsidRDefault="00EA3E13" w:rsidP="00EA3E13">
      <w:r w:rsidRPr="006B0A01">
        <w:t xml:space="preserve">Wer also </w:t>
      </w:r>
      <w:r>
        <w:t>be</w:t>
      </w:r>
      <w:r>
        <w:t>i</w:t>
      </w:r>
      <w:r>
        <w:t xml:space="preserve">spielsweise </w:t>
      </w:r>
      <w:r w:rsidRPr="006B0A01">
        <w:t>von September bis November dienstlich mehr als 50</w:t>
      </w:r>
      <w:r>
        <w:t> %</w:t>
      </w:r>
      <w:r w:rsidRPr="006B0A01">
        <w:t xml:space="preserve"> inklusive der Strecke</w:t>
      </w:r>
      <w:r>
        <w:t>n</w:t>
      </w:r>
      <w:r w:rsidRPr="006B0A01">
        <w:t xml:space="preserve"> zur Wohnung fährt, </w:t>
      </w:r>
      <w:r>
        <w:t>für den hat sich diese Mühe sogar auf Dauer gelohnt, denn der einmal errechnete betriebliche Anteil darf auch für die Folgejahre weiterhin unterstellt werden, sofern sich hier keine wesentlichen Veränd</w:t>
      </w:r>
      <w:r>
        <w:t>e</w:t>
      </w:r>
      <w:r>
        <w:t>rungen ergeben. In der Regel kann das ermittelte E</w:t>
      </w:r>
      <w:r>
        <w:t>r</w:t>
      </w:r>
      <w:r>
        <w:t>gebnis bis zum Verkauf des Pkw verwendet werden.</w:t>
      </w:r>
    </w:p>
    <w:p w:rsidR="00EA3E13" w:rsidRDefault="00EA3E13" w:rsidP="00EA3E13">
      <w:r w:rsidRPr="00631586">
        <w:rPr>
          <w:b/>
        </w:rPr>
        <w:t>Allerdings bietet das Fahrtenbuch auch in solchen Fällen die verlässlichste Grundlage.</w:t>
      </w:r>
      <w:r w:rsidRPr="00631586">
        <w:t xml:space="preserve"> </w:t>
      </w:r>
      <w:r>
        <w:t>In jedem Fall gehen Sie durch ein ordnungsgemäßes Fahrtenbuch Konflikten mit dem Finanzamt von vornh</w:t>
      </w:r>
      <w:r>
        <w:t>e</w:t>
      </w:r>
      <w:r>
        <w:t>rein aus dem Weg.</w:t>
      </w:r>
    </w:p>
    <w:p w:rsidR="00EA3E13" w:rsidRPr="00631586" w:rsidRDefault="00EA3E13" w:rsidP="00EA3E13">
      <w:r>
        <w:t>Bei einigen Berufsgruppen wie Handelsvertretern oder Taxiunternehmern mit typischer Reisetäti</w:t>
      </w:r>
      <w:r>
        <w:t>g</w:t>
      </w:r>
      <w:r>
        <w:t>keit wird die überwiegend dienstliche Nutzung unterstellt. Ansonsten reicht a</w:t>
      </w:r>
      <w:r w:rsidRPr="00631586">
        <w:t>ls Nachweis eine Auflistung der Fahrten für e</w:t>
      </w:r>
      <w:r w:rsidRPr="00631586">
        <w:t>i</w:t>
      </w:r>
      <w:r w:rsidRPr="00631586">
        <w:t xml:space="preserve">nen repräsentativen Zeitraum von drei Monaten oder </w:t>
      </w:r>
      <w:r>
        <w:t>beispielsweise</w:t>
      </w:r>
      <w:r w:rsidRPr="00631586">
        <w:t xml:space="preserve"> die Glaubhaftmachung, dass die tägliche Pendelstrecke von der Wohnung </w:t>
      </w:r>
      <w:r>
        <w:t>zum</w:t>
      </w:r>
      <w:r w:rsidRPr="00631586">
        <w:t xml:space="preserve"> Betrieb mehr als die Hälfte der Gesamtfahrleistung au</w:t>
      </w:r>
      <w:r w:rsidRPr="00631586">
        <w:t>s</w:t>
      </w:r>
      <w:r w:rsidRPr="00631586">
        <w:t>macht.</w:t>
      </w:r>
    </w:p>
    <w:p w:rsidR="00EA3E13" w:rsidRPr="00631586" w:rsidRDefault="00EA3E13" w:rsidP="00EA3E13">
      <w:pPr>
        <w:pStyle w:val="MMOBeispielberschrift"/>
      </w:pPr>
      <w:r w:rsidRPr="00631586">
        <w:t>Hinweis</w:t>
      </w:r>
    </w:p>
    <w:p w:rsidR="00EA3E13" w:rsidRPr="00D21BA0" w:rsidRDefault="00EA3E13" w:rsidP="00EA3E13">
      <w:pPr>
        <w:pStyle w:val="MMOBeispiel"/>
        <w:rPr>
          <w:lang w:val="de-DE"/>
        </w:rPr>
      </w:pPr>
      <w:r w:rsidRPr="00D21BA0">
        <w:rPr>
          <w:lang w:val="de-DE"/>
        </w:rPr>
        <w:t>War die Betriebsprüfung vor Ort und hat sich mit der Firma auf einen Privatanteil</w:t>
      </w:r>
      <w:r>
        <w:rPr>
          <w:lang w:val="de-DE"/>
        </w:rPr>
        <w:t xml:space="preserve"> bei der Nutzung des Firmenwagens</w:t>
      </w:r>
      <w:r w:rsidRPr="00D21BA0">
        <w:rPr>
          <w:lang w:val="de-DE"/>
        </w:rPr>
        <w:t xml:space="preserve"> gütlich geeinigt, darf dieser automatisch auch für vergangene und künftige Jahre angesetzt werden. Da hier weitere Nachwe</w:t>
      </w:r>
      <w:r w:rsidRPr="00D21BA0">
        <w:rPr>
          <w:lang w:val="de-DE"/>
        </w:rPr>
        <w:t>i</w:t>
      </w:r>
      <w:r w:rsidRPr="00D21BA0">
        <w:rPr>
          <w:lang w:val="de-DE"/>
        </w:rPr>
        <w:t xml:space="preserve">se entfallen, lohnt ein </w:t>
      </w:r>
      <w:r>
        <w:rPr>
          <w:lang w:val="de-DE"/>
        </w:rPr>
        <w:t xml:space="preserve">substantiiertes </w:t>
      </w:r>
      <w:r w:rsidRPr="00D21BA0">
        <w:rPr>
          <w:lang w:val="de-DE"/>
        </w:rPr>
        <w:t>Verhandeln mit dem Finanzb</w:t>
      </w:r>
      <w:r w:rsidRPr="00D21BA0">
        <w:rPr>
          <w:lang w:val="de-DE"/>
        </w:rPr>
        <w:t>e</w:t>
      </w:r>
      <w:r w:rsidRPr="00D21BA0">
        <w:rPr>
          <w:lang w:val="de-DE"/>
        </w:rPr>
        <w:t>amten.</w:t>
      </w:r>
    </w:p>
    <w:p w:rsidR="00EA3E13" w:rsidRDefault="00EA3E13" w:rsidP="00EA3E13">
      <w:pPr>
        <w:pStyle w:val="MMOberschrift1"/>
      </w:pPr>
      <w:r>
        <w:t>2</w:t>
      </w:r>
      <w:r>
        <w:tab/>
        <w:t>Formale Anforderungen</w:t>
      </w:r>
    </w:p>
    <w:p w:rsidR="00EA3E13" w:rsidRDefault="00EA3E13" w:rsidP="00EA3E13">
      <w:r w:rsidRPr="00763491">
        <w:t xml:space="preserve">Ein Fahrtenbuch wird vom Finanzamt nur anerkannt, wenn die Aufzeichnungen </w:t>
      </w:r>
      <w:r w:rsidRPr="00636D77">
        <w:rPr>
          <w:b/>
        </w:rPr>
        <w:t>zeitnah</w:t>
      </w:r>
      <w:r w:rsidRPr="00763491">
        <w:t xml:space="preserve"> und </w:t>
      </w:r>
      <w:r w:rsidRPr="00636D77">
        <w:rPr>
          <w:b/>
        </w:rPr>
        <w:t>lückenlos</w:t>
      </w:r>
      <w:r w:rsidRPr="00763491">
        <w:t xml:space="preserve"> erfolgen, </w:t>
      </w:r>
      <w:r w:rsidRPr="00636D77">
        <w:rPr>
          <w:b/>
        </w:rPr>
        <w:t>schlüssig</w:t>
      </w:r>
      <w:r w:rsidRPr="00763491">
        <w:t xml:space="preserve"> sind und </w:t>
      </w:r>
      <w:r>
        <w:t>ihre</w:t>
      </w:r>
      <w:r w:rsidRPr="00763491">
        <w:t xml:space="preserve"> </w:t>
      </w:r>
      <w:r w:rsidRPr="00636D77">
        <w:rPr>
          <w:b/>
        </w:rPr>
        <w:t>Änderung</w:t>
      </w:r>
      <w:r w:rsidRPr="00763491">
        <w:t xml:space="preserve"> im Nachhi</w:t>
      </w:r>
      <w:r w:rsidRPr="00763491">
        <w:t>n</w:t>
      </w:r>
      <w:r w:rsidRPr="00763491">
        <w:t xml:space="preserve">ein </w:t>
      </w:r>
      <w:r w:rsidRPr="00636D77">
        <w:rPr>
          <w:b/>
        </w:rPr>
        <w:t>ausgeschlossen</w:t>
      </w:r>
      <w:r w:rsidRPr="00763491">
        <w:t xml:space="preserve"> werden kann.</w:t>
      </w:r>
    </w:p>
    <w:p w:rsidR="00EA3E13" w:rsidRDefault="00EA3E13" w:rsidP="00EA3E13">
      <w:r>
        <w:t>D</w:t>
      </w:r>
      <w:r w:rsidRPr="00636D77">
        <w:t>ie dienstlich und pr</w:t>
      </w:r>
      <w:r w:rsidRPr="00636D77">
        <w:t>i</w:t>
      </w:r>
      <w:r w:rsidRPr="00636D77">
        <w:t xml:space="preserve">vat zurückgelegten </w:t>
      </w:r>
      <w:r w:rsidRPr="002F6B5B">
        <w:rPr>
          <w:b/>
        </w:rPr>
        <w:t>Fahrtstrecken</w:t>
      </w:r>
      <w:r w:rsidRPr="00636D77">
        <w:t xml:space="preserve"> </w:t>
      </w:r>
      <w:r>
        <w:t xml:space="preserve">sind </w:t>
      </w:r>
      <w:r w:rsidRPr="002F6B5B">
        <w:t>gesondert und laufend</w:t>
      </w:r>
      <w:r w:rsidRPr="00636D77">
        <w:t xml:space="preserve"> nachzuweisen.</w:t>
      </w:r>
    </w:p>
    <w:p w:rsidR="00EA3E13" w:rsidRDefault="00EA3E13" w:rsidP="00EA3E13">
      <w:r>
        <w:t xml:space="preserve">Des Weiteren müssen die </w:t>
      </w:r>
      <w:r w:rsidRPr="00636D77">
        <w:rPr>
          <w:b/>
        </w:rPr>
        <w:t>Kosten</w:t>
      </w:r>
      <w:r>
        <w:t xml:space="preserve"> für Kraftstoff, Parkgebühren, Kfz-Reparaturen und andere Aufwe</w:t>
      </w:r>
      <w:r>
        <w:t>n</w:t>
      </w:r>
      <w:r>
        <w:t>dungen, welche das Fahrzeug betreffen, angegeben werden. Dagegen rechnen beispielsweise Straßenbenutzung</w:t>
      </w:r>
      <w:r>
        <w:t>s</w:t>
      </w:r>
      <w:r>
        <w:t>gebühren oder Unfallkosten nicht zu den Gesamtko</w:t>
      </w:r>
      <w:r>
        <w:t>s</w:t>
      </w:r>
      <w:r>
        <w:t>ten. S</w:t>
      </w:r>
      <w:r w:rsidRPr="00763491">
        <w:t xml:space="preserve">ämtliche Kosten müssen </w:t>
      </w:r>
      <w:r w:rsidRPr="002F6B5B">
        <w:t>separat aufgezeichnet und durch Belege nachgewiesen</w:t>
      </w:r>
      <w:r w:rsidRPr="00763491">
        <w:t xml:space="preserve"> we</w:t>
      </w:r>
      <w:r w:rsidRPr="00763491">
        <w:t>r</w:t>
      </w:r>
      <w:r w:rsidRPr="00763491">
        <w:t>den.</w:t>
      </w:r>
    </w:p>
    <w:p w:rsidR="00EA3E13" w:rsidRPr="00763491" w:rsidRDefault="00EA3E13" w:rsidP="00EA3E13">
      <w:r w:rsidRPr="00763491">
        <w:t xml:space="preserve">Dabei müssen sich alle Angaben aus dem </w:t>
      </w:r>
      <w:r>
        <w:t>Fahrtenb</w:t>
      </w:r>
      <w:r w:rsidRPr="00763491">
        <w:t>uch selbst entnehmen las</w:t>
      </w:r>
      <w:r>
        <w:t>sen. Die</w:t>
      </w:r>
      <w:r w:rsidRPr="00763491">
        <w:t xml:space="preserve"> Eintr</w:t>
      </w:r>
      <w:r>
        <w:t>ä</w:t>
      </w:r>
      <w:r w:rsidRPr="00763491">
        <w:t>g</w:t>
      </w:r>
      <w:r>
        <w:t>e</w:t>
      </w:r>
      <w:r w:rsidRPr="00763491">
        <w:t xml:space="preserve"> </w:t>
      </w:r>
      <w:r>
        <w:t>müssen jeweils ihre</w:t>
      </w:r>
      <w:r w:rsidRPr="00763491">
        <w:t xml:space="preserve"> </w:t>
      </w:r>
      <w:r w:rsidRPr="002F6B5B">
        <w:rPr>
          <w:b/>
        </w:rPr>
        <w:t>Vollständigkeit und Richtigkeit</w:t>
      </w:r>
      <w:r w:rsidRPr="00763491">
        <w:t xml:space="preserve"> </w:t>
      </w:r>
      <w:r>
        <w:t>hinreichend gewährleisten und</w:t>
      </w:r>
      <w:r w:rsidRPr="00763491">
        <w:t xml:space="preserve"> auf </w:t>
      </w:r>
      <w:r>
        <w:t>ihre</w:t>
      </w:r>
      <w:r w:rsidRPr="00763491">
        <w:t xml:space="preserve"> materielle Richtigkeit hin überprü</w:t>
      </w:r>
      <w:r w:rsidRPr="00763491">
        <w:t>f</w:t>
      </w:r>
      <w:r w:rsidRPr="00763491">
        <w:t xml:space="preserve">bar </w:t>
      </w:r>
      <w:r>
        <w:t>sein</w:t>
      </w:r>
      <w:r w:rsidRPr="00763491">
        <w:t>.</w:t>
      </w:r>
    </w:p>
    <w:p w:rsidR="00EA3E13" w:rsidRPr="00735EDC" w:rsidRDefault="00EA3E13" w:rsidP="00EA3E13">
      <w:pPr>
        <w:pStyle w:val="MMOBeispielberschrift"/>
      </w:pPr>
      <w:r w:rsidRPr="00735EDC">
        <w:t>Hinweis</w:t>
      </w:r>
    </w:p>
    <w:p w:rsidR="00EA3E13" w:rsidRPr="00D21BA0" w:rsidRDefault="00EA3E13" w:rsidP="00EA3E13">
      <w:pPr>
        <w:pStyle w:val="MMOBeispiel"/>
        <w:rPr>
          <w:lang w:val="de-DE"/>
        </w:rPr>
      </w:pPr>
      <w:r w:rsidRPr="00D21BA0">
        <w:rPr>
          <w:lang w:val="de-DE"/>
        </w:rPr>
        <w:t>Wer sich für die Führung eines Fahrtenbuchs entsche</w:t>
      </w:r>
      <w:r w:rsidRPr="00D21BA0">
        <w:rPr>
          <w:lang w:val="de-DE"/>
        </w:rPr>
        <w:t>i</w:t>
      </w:r>
      <w:r w:rsidRPr="00D21BA0">
        <w:rPr>
          <w:lang w:val="de-DE"/>
        </w:rPr>
        <w:t>det, muss damit am ersten Tag des Geschäftsjahr</w:t>
      </w:r>
      <w:r>
        <w:rPr>
          <w:lang w:val="de-DE"/>
        </w:rPr>
        <w:t>e</w:t>
      </w:r>
      <w:r w:rsidRPr="00D21BA0">
        <w:rPr>
          <w:lang w:val="de-DE"/>
        </w:rPr>
        <w:t>s (in der Regel das Kalenderjahr und somit an Neujahr) beginnen und dies über das gesamte Geschäftsjahr fortführen. Die Führung des Fahrtenbuchs zum Nachweis der tatsächlich angefallenen Fahrten und Kosten kann damit nicht auf e</w:t>
      </w:r>
      <w:r w:rsidRPr="00D21BA0">
        <w:rPr>
          <w:lang w:val="de-DE"/>
        </w:rPr>
        <w:t>i</w:t>
      </w:r>
      <w:r w:rsidRPr="00D21BA0">
        <w:rPr>
          <w:lang w:val="de-DE"/>
        </w:rPr>
        <w:t>nen repräsentativen Zeitraum beschränkt werden, selbst wenn die Nutzungsverhältnisse keinen größeren Schwankungen unterli</w:t>
      </w:r>
      <w:r w:rsidRPr="00D21BA0">
        <w:rPr>
          <w:lang w:val="de-DE"/>
        </w:rPr>
        <w:t>e</w:t>
      </w:r>
      <w:r w:rsidRPr="00D21BA0">
        <w:rPr>
          <w:lang w:val="de-DE"/>
        </w:rPr>
        <w:t>gen.</w:t>
      </w:r>
    </w:p>
    <w:p w:rsidR="00EA3E13" w:rsidRDefault="00EA3E13" w:rsidP="00EA3E13">
      <w:pPr>
        <w:pStyle w:val="MMOberschrift2"/>
      </w:pPr>
      <w:r>
        <w:t>2.1</w:t>
      </w:r>
      <w:r>
        <w:tab/>
        <w:t>Zeitnahe Aufzeichnungen</w:t>
      </w:r>
    </w:p>
    <w:p w:rsidR="00EA3E13" w:rsidRPr="002F6B5B" w:rsidRDefault="00EA3E13" w:rsidP="00EA3E13">
      <w:r w:rsidRPr="002F6B5B">
        <w:t>Der Nachweis des Verhältnisses von dienstlichen zu privaten Fahrten setzt neben vollständigen und fortla</w:t>
      </w:r>
      <w:r w:rsidRPr="002F6B5B">
        <w:t>u</w:t>
      </w:r>
      <w:r w:rsidRPr="002F6B5B">
        <w:t>fenden Aufzeichnungen insbesondere auch eine zei</w:t>
      </w:r>
      <w:r w:rsidRPr="002F6B5B">
        <w:t>t</w:t>
      </w:r>
      <w:r w:rsidRPr="002F6B5B">
        <w:t>nahe Führung voraus. Dies ist nicht mehr der Fall, wenn das Fahrtenbuch erst im Nachhi</w:t>
      </w:r>
      <w:r>
        <w:t>n</w:t>
      </w:r>
      <w:r w:rsidRPr="002F6B5B">
        <w:t>ein anhand von Notizzetteln und dem Terminkalender erstellt wird, selbst wenn die Angaben stimmen sol</w:t>
      </w:r>
      <w:r w:rsidRPr="002F6B5B">
        <w:t>l</w:t>
      </w:r>
      <w:r w:rsidRPr="002F6B5B">
        <w:t>ten.</w:t>
      </w:r>
    </w:p>
    <w:p w:rsidR="00EA3E13" w:rsidRDefault="00EA3E13" w:rsidP="00EA3E13">
      <w:r w:rsidRPr="002F6B5B">
        <w:t>Es empfiehlt sich</w:t>
      </w:r>
      <w:r>
        <w:t xml:space="preserve"> daher</w:t>
      </w:r>
      <w:r w:rsidRPr="002F6B5B">
        <w:t xml:space="preserve">, die Aufzeichnungen </w:t>
      </w:r>
      <w:r w:rsidRPr="002F6B5B">
        <w:rPr>
          <w:b/>
        </w:rPr>
        <w:t>sofort nach Fahrtende</w:t>
      </w:r>
      <w:r w:rsidRPr="00EB165F">
        <w:t>,</w:t>
      </w:r>
      <w:r w:rsidRPr="002F6B5B">
        <w:t xml:space="preserve"> zumindest jedoch </w:t>
      </w:r>
      <w:r w:rsidRPr="002F6B5B">
        <w:rPr>
          <w:b/>
        </w:rPr>
        <w:t>am Ende eines Tages</w:t>
      </w:r>
      <w:r w:rsidRPr="002F6B5B">
        <w:t xml:space="preserve"> vorzunehmen.</w:t>
      </w:r>
    </w:p>
    <w:p w:rsidR="00EA3E13" w:rsidRDefault="00EA3E13" w:rsidP="00EA3E13">
      <w:pPr>
        <w:pStyle w:val="MMOberschrift2"/>
      </w:pPr>
      <w:r>
        <w:t>2.2</w:t>
      </w:r>
      <w:r>
        <w:tab/>
        <w:t>Vollständige Aufzeichnungen</w:t>
      </w:r>
    </w:p>
    <w:p w:rsidR="00EA3E13" w:rsidRPr="002F6B5B" w:rsidRDefault="00EA3E13" w:rsidP="00EA3E13">
      <w:r w:rsidRPr="002F6B5B">
        <w:t xml:space="preserve">Aus den Aufzeichnungen müssen sich die gefahrenen Kilometer </w:t>
      </w:r>
      <w:r w:rsidRPr="002F6B5B">
        <w:rPr>
          <w:b/>
        </w:rPr>
        <w:t>ohne Unterbrechung der beruflichen oder privaten Nutzung zuordnen</w:t>
      </w:r>
      <w:r w:rsidRPr="002F6B5B">
        <w:t xml:space="preserve"> lassen. </w:t>
      </w:r>
      <w:r>
        <w:t>Dazu</w:t>
      </w:r>
      <w:r w:rsidRPr="002F6B5B">
        <w:t xml:space="preserve"> sind bei dienstlichen Fahrten folgende Angaben no</w:t>
      </w:r>
      <w:r w:rsidRPr="002F6B5B">
        <w:t>t</w:t>
      </w:r>
      <w:r w:rsidRPr="002F6B5B">
        <w:t>wendig:</w:t>
      </w:r>
    </w:p>
    <w:p w:rsidR="00EA3E13" w:rsidRPr="002F6B5B" w:rsidRDefault="00EA3E13" w:rsidP="00EA3E13">
      <w:pPr>
        <w:pStyle w:val="MMOAufzhlungPunkte"/>
      </w:pPr>
      <w:r w:rsidRPr="002F6B5B">
        <w:t>Datum, Uhrzeit und Kilometerstand zu Beginn und am Ende jeder einzelnen betrieblich oder beruflich veranla</w:t>
      </w:r>
      <w:r>
        <w:t>ssten Fahrt,</w:t>
      </w:r>
    </w:p>
    <w:p w:rsidR="00EA3E13" w:rsidRPr="002F6B5B" w:rsidRDefault="00EA3E13" w:rsidP="00EA3E13">
      <w:pPr>
        <w:pStyle w:val="MMOAufzhlungPunkte"/>
      </w:pPr>
      <w:r w:rsidRPr="002F6B5B">
        <w:t>Reiseziel und -zweck sowie die Route bei Umw</w:t>
      </w:r>
      <w:r w:rsidRPr="002F6B5B">
        <w:t>e</w:t>
      </w:r>
      <w:r>
        <w:t>gen,</w:t>
      </w:r>
    </w:p>
    <w:p w:rsidR="00EA3E13" w:rsidRPr="002F6B5B" w:rsidRDefault="00EA3E13" w:rsidP="00EA3E13">
      <w:pPr>
        <w:pStyle w:val="MMOAufzhlungPunkte"/>
      </w:pPr>
      <w:r>
        <w:t>aufgesuchte Geschäftspartner,</w:t>
      </w:r>
    </w:p>
    <w:p w:rsidR="00EA3E13" w:rsidRPr="002F6B5B" w:rsidRDefault="00EA3E13" w:rsidP="00EA3E13">
      <w:pPr>
        <w:pStyle w:val="MMOAufzhlungPunkte"/>
      </w:pPr>
      <w:r>
        <w:lastRenderedPageBreak/>
        <w:t>Grund für die</w:t>
      </w:r>
      <w:r w:rsidRPr="002F6B5B">
        <w:t xml:space="preserve"> dienstliche Fahrt, </w:t>
      </w:r>
      <w:r>
        <w:t>beispielsweise</w:t>
      </w:r>
      <w:r w:rsidRPr="002F6B5B">
        <w:t xml:space="preserve"> Ku</w:t>
      </w:r>
      <w:r w:rsidRPr="002F6B5B">
        <w:t>n</w:t>
      </w:r>
      <w:r w:rsidRPr="002F6B5B">
        <w:t>denbesuch</w:t>
      </w:r>
      <w:r>
        <w:t xml:space="preserve"> oder Hausbesuch bei Patienten,</w:t>
      </w:r>
    </w:p>
    <w:p w:rsidR="00EA3E13" w:rsidRPr="002F6B5B" w:rsidRDefault="00EA3E13" w:rsidP="00EA3E13">
      <w:pPr>
        <w:pStyle w:val="MMOAufzhlungPunkte"/>
      </w:pPr>
      <w:r w:rsidRPr="002F6B5B">
        <w:t>Ortsangabe, aus der sich der aufgesuchte G</w:t>
      </w:r>
      <w:r w:rsidRPr="002F6B5B">
        <w:t>e</w:t>
      </w:r>
      <w:r w:rsidRPr="002F6B5B">
        <w:t>schäftspartner zweifelsfrei ergibt.</w:t>
      </w:r>
    </w:p>
    <w:p w:rsidR="00EA3E13" w:rsidRPr="002F6B5B" w:rsidRDefault="00EA3E13" w:rsidP="00EA3E13">
      <w:pPr>
        <w:pStyle w:val="MMOAufzhlungPunkte"/>
      </w:pPr>
      <w:r w:rsidRPr="002F6B5B">
        <w:t>Enthält eine dienstliche Fahrt auch private Ziele, ist der Kilometerstand vor und nach der privaten U</w:t>
      </w:r>
      <w:r w:rsidRPr="002F6B5B">
        <w:t>n</w:t>
      </w:r>
      <w:r w:rsidRPr="002F6B5B">
        <w:t>terbrechung aufzuzeichnen.</w:t>
      </w:r>
    </w:p>
    <w:p w:rsidR="00EA3E13" w:rsidRPr="002F6B5B" w:rsidRDefault="00EA3E13" w:rsidP="00EA3E13">
      <w:pPr>
        <w:pStyle w:val="MMOAufzhlungPunkte"/>
      </w:pPr>
      <w:r w:rsidRPr="002F6B5B">
        <w:t>Für Privatfahrten genügen jeweils die Kilometera</w:t>
      </w:r>
      <w:r w:rsidRPr="002F6B5B">
        <w:t>n</w:t>
      </w:r>
      <w:r w:rsidRPr="002F6B5B">
        <w:t>gaben.</w:t>
      </w:r>
    </w:p>
    <w:p w:rsidR="00EA3E13" w:rsidRPr="002F6B5B" w:rsidRDefault="00EA3E13" w:rsidP="00EA3E13">
      <w:pPr>
        <w:pStyle w:val="MMOAufzhlungPunkte"/>
      </w:pPr>
      <w:r w:rsidRPr="002F6B5B">
        <w:t>Bei Fahrten zwischen Wohnung und Arbeit reicht wegen der Wiederholung jeweils ein kurzer Vermerk im Fahrte</w:t>
      </w:r>
      <w:r w:rsidRPr="002F6B5B">
        <w:t>n</w:t>
      </w:r>
      <w:r w:rsidRPr="002F6B5B">
        <w:t>buch.</w:t>
      </w:r>
    </w:p>
    <w:p w:rsidR="00EA3E13" w:rsidRPr="002F6B5B" w:rsidRDefault="00EA3E13" w:rsidP="00EA3E13">
      <w:pPr>
        <w:pStyle w:val="MMOAufzhlungPunkte"/>
      </w:pPr>
      <w:r w:rsidRPr="002F6B5B">
        <w:t>Abkürzungen im Fahrtenbuch sind für häufiger au</w:t>
      </w:r>
      <w:r w:rsidRPr="002F6B5B">
        <w:t>f</w:t>
      </w:r>
      <w:r w:rsidRPr="002F6B5B">
        <w:t>gesuchte Fahrtziele und Kunden oder regelmäßig wiederkehrende Reise</w:t>
      </w:r>
      <w:r>
        <w:t>zwecke erlaubt, wenn sie selbst</w:t>
      </w:r>
      <w:r w:rsidRPr="002F6B5B">
        <w:t>erklärend sind.</w:t>
      </w:r>
    </w:p>
    <w:p w:rsidR="00EA3E13" w:rsidRPr="002F6B5B" w:rsidRDefault="00EA3E13" w:rsidP="00EA3E13">
      <w:r w:rsidRPr="002F6B5B">
        <w:t xml:space="preserve">Allein die Fahrtenbuchführung ist noch keine Ausübung des </w:t>
      </w:r>
      <w:r w:rsidRPr="00C9526E">
        <w:rPr>
          <w:b/>
        </w:rPr>
        <w:t>Wahlrechts</w:t>
      </w:r>
      <w:r w:rsidRPr="002F6B5B">
        <w:t xml:space="preserve"> in die eine oder andere Richtung. Sie können sich also für die günstigere der beiden Berec</w:t>
      </w:r>
      <w:r w:rsidRPr="002F6B5B">
        <w:t>h</w:t>
      </w:r>
      <w:r w:rsidRPr="002F6B5B">
        <w:t>nungsmethoden erst nach Silvester entscheiden und dieses Ergebnis dann zusammen mit der Steuererklärung dem zuständigen F</w:t>
      </w:r>
      <w:r w:rsidRPr="002F6B5B">
        <w:t>i</w:t>
      </w:r>
      <w:r w:rsidRPr="002F6B5B">
        <w:t xml:space="preserve">nanzamt </w:t>
      </w:r>
      <w:r w:rsidRPr="003D3AFF">
        <w:t xml:space="preserve">melden. </w:t>
      </w:r>
    </w:p>
    <w:p w:rsidR="00EA3E13" w:rsidRPr="00861AF1" w:rsidRDefault="00EA3E13" w:rsidP="00EA3E13">
      <w:pPr>
        <w:pStyle w:val="MMOBeispielberschrift"/>
        <w:rPr>
          <w:sz w:val="22"/>
          <w:szCs w:val="22"/>
        </w:rPr>
      </w:pPr>
      <w:r w:rsidRPr="002F6B5B">
        <w:t>Hinweis</w:t>
      </w:r>
    </w:p>
    <w:p w:rsidR="00EA3E13" w:rsidRPr="00D21BA0" w:rsidRDefault="00EA3E13" w:rsidP="00EA3E13">
      <w:pPr>
        <w:pStyle w:val="MMOBeispiel"/>
        <w:rPr>
          <w:lang w:val="de-DE"/>
        </w:rPr>
      </w:pPr>
      <w:r w:rsidRPr="00D21BA0">
        <w:rPr>
          <w:lang w:val="de-DE"/>
        </w:rPr>
        <w:t>Gehören Sie einem Berufsstand an, der zur Verschwiege</w:t>
      </w:r>
      <w:r w:rsidRPr="00D21BA0">
        <w:rPr>
          <w:lang w:val="de-DE"/>
        </w:rPr>
        <w:t>n</w:t>
      </w:r>
      <w:r w:rsidRPr="00D21BA0">
        <w:rPr>
          <w:lang w:val="de-DE"/>
        </w:rPr>
        <w:t xml:space="preserve">heit verpflichtet ist? Sind Sie vielleicht Rechtsanwalt, Notar, Steuerberater, Arzt, Journalist oder Hebamme? </w:t>
      </w:r>
    </w:p>
    <w:p w:rsidR="00EA3E13" w:rsidRPr="00D21BA0" w:rsidRDefault="00EA3E13" w:rsidP="00EA3E13">
      <w:pPr>
        <w:pStyle w:val="MMOBeispiel"/>
        <w:rPr>
          <w:lang w:val="de-DE"/>
        </w:rPr>
      </w:pPr>
      <w:r w:rsidRPr="00D21BA0">
        <w:rPr>
          <w:lang w:val="de-DE"/>
        </w:rPr>
        <w:t>Dann müssen Sie gleichwohl die entsprechenden Angaben im Fah</w:t>
      </w:r>
      <w:r w:rsidRPr="00D21BA0">
        <w:rPr>
          <w:lang w:val="de-DE"/>
        </w:rPr>
        <w:t>r</w:t>
      </w:r>
      <w:r w:rsidRPr="00D21BA0">
        <w:rPr>
          <w:lang w:val="de-DE"/>
        </w:rPr>
        <w:t>tenbuch vornehmen. Bei Angehörigen freier Berufe, die einer Schweigepflicht unterliegen, reicht im Fahrte</w:t>
      </w:r>
      <w:r w:rsidRPr="00D21BA0">
        <w:rPr>
          <w:lang w:val="de-DE"/>
        </w:rPr>
        <w:t>n</w:t>
      </w:r>
      <w:r w:rsidRPr="00D21BA0">
        <w:rPr>
          <w:lang w:val="de-DE"/>
        </w:rPr>
        <w:t xml:space="preserve">buch die Angabe „Mandanten- bzw. Patientenbesuch“ als Reisezweck aus, wenn deren Name und Adresse </w:t>
      </w:r>
      <w:r>
        <w:rPr>
          <w:lang w:val="de-DE"/>
        </w:rPr>
        <w:t xml:space="preserve">detailliert </w:t>
      </w:r>
      <w:r w:rsidRPr="00D21BA0">
        <w:rPr>
          <w:lang w:val="de-DE"/>
        </w:rPr>
        <w:t>in einem getrennt vom Fahrtenbuch geführten Verzeichnis festgeha</w:t>
      </w:r>
      <w:r w:rsidRPr="00D21BA0">
        <w:rPr>
          <w:lang w:val="de-DE"/>
        </w:rPr>
        <w:t>l</w:t>
      </w:r>
      <w:r w:rsidRPr="00D21BA0">
        <w:rPr>
          <w:lang w:val="de-DE"/>
        </w:rPr>
        <w:t>ten w</w:t>
      </w:r>
      <w:r>
        <w:rPr>
          <w:lang w:val="de-DE"/>
        </w:rPr>
        <w:t>erden</w:t>
      </w:r>
      <w:r w:rsidRPr="00D21BA0">
        <w:rPr>
          <w:lang w:val="de-DE"/>
        </w:rPr>
        <w:t>.</w:t>
      </w:r>
    </w:p>
    <w:p w:rsidR="00EA3E13" w:rsidRDefault="00EA3E13" w:rsidP="00EA3E13">
      <w:r w:rsidRPr="002F6B5B">
        <w:t xml:space="preserve">Die gewählte Methode - </w:t>
      </w:r>
      <w:r w:rsidRPr="00C9526E">
        <w:t>1</w:t>
      </w:r>
      <w:r>
        <w:t>-%-</w:t>
      </w:r>
      <w:r w:rsidRPr="00C9526E">
        <w:t>Methode</w:t>
      </w:r>
      <w:r w:rsidRPr="002F6B5B">
        <w:t xml:space="preserve"> oder Fahrtenbuch</w:t>
      </w:r>
      <w:r>
        <w:t xml:space="preserve">methode </w:t>
      </w:r>
      <w:r w:rsidRPr="002F6B5B">
        <w:t>- gilt sowohl für die Ermittlung des Priva</w:t>
      </w:r>
      <w:r w:rsidRPr="002F6B5B">
        <w:t>t</w:t>
      </w:r>
      <w:r w:rsidRPr="002F6B5B">
        <w:t xml:space="preserve">anteils als auch für die Fahrten zwischen Wohnung und Arbeit. Für </w:t>
      </w:r>
      <w:r w:rsidRPr="00F17E8C">
        <w:rPr>
          <w:b/>
        </w:rPr>
        <w:t xml:space="preserve">alle </w:t>
      </w:r>
      <w:r w:rsidRPr="00E71914">
        <w:rPr>
          <w:b/>
        </w:rPr>
        <w:t>F</w:t>
      </w:r>
      <w:r w:rsidRPr="00C25BD7">
        <w:rPr>
          <w:b/>
        </w:rPr>
        <w:t>ahrten</w:t>
      </w:r>
      <w:r w:rsidRPr="002F6B5B">
        <w:t xml:space="preserve"> kommt </w:t>
      </w:r>
      <w:r w:rsidRPr="00C25BD7">
        <w:rPr>
          <w:b/>
        </w:rPr>
        <w:t>einheitlich</w:t>
      </w:r>
      <w:r w:rsidRPr="002F6B5B">
        <w:t xml:space="preserve"> entweder die eine oder andere Alternative in Betracht. Dabei kann das Wahlrecht für </w:t>
      </w:r>
      <w:r w:rsidRPr="00F17E8C">
        <w:rPr>
          <w:b/>
        </w:rPr>
        <w:t xml:space="preserve">jedes einzelne </w:t>
      </w:r>
      <w:r w:rsidRPr="00E71914">
        <w:rPr>
          <w:b/>
        </w:rPr>
        <w:t>Kfz</w:t>
      </w:r>
      <w:r w:rsidRPr="00C25BD7">
        <w:rPr>
          <w:b/>
        </w:rPr>
        <w:t xml:space="preserve"> gesondert</w:t>
      </w:r>
      <w:r w:rsidRPr="002F6B5B">
        <w:t xml:space="preserve"> ausgeübt werden. Ein </w:t>
      </w:r>
      <w:r w:rsidRPr="00C25BD7">
        <w:rPr>
          <w:b/>
        </w:rPr>
        <w:t>Wechsel</w:t>
      </w:r>
      <w:r w:rsidRPr="002F6B5B">
        <w:t xml:space="preserve"> ist nur von Jahr zu Jahr möglich. Bei einem Fahrzeugwechsel lässt die Finan</w:t>
      </w:r>
      <w:r w:rsidRPr="002F6B5B">
        <w:t>z</w:t>
      </w:r>
      <w:r w:rsidRPr="002F6B5B">
        <w:t>verwaltung ein Umsteigen auf die jeweils andere M</w:t>
      </w:r>
      <w:r w:rsidRPr="002F6B5B">
        <w:t>e</w:t>
      </w:r>
      <w:r w:rsidRPr="002F6B5B">
        <w:t xml:space="preserve">thode </w:t>
      </w:r>
      <w:r>
        <w:t xml:space="preserve">aber </w:t>
      </w:r>
      <w:r w:rsidRPr="002F6B5B">
        <w:t>auch innerhalb des Jahres zu.</w:t>
      </w:r>
    </w:p>
    <w:p w:rsidR="00EA3E13" w:rsidRDefault="00EA3E13" w:rsidP="00EA3E13">
      <w:pPr>
        <w:pStyle w:val="MMOberschrift2"/>
      </w:pPr>
      <w:r>
        <w:t>2.3</w:t>
      </w:r>
      <w:r>
        <w:tab/>
        <w:t>Geschlossene Form</w:t>
      </w:r>
    </w:p>
    <w:p w:rsidR="00EA3E13" w:rsidRDefault="00EA3E13" w:rsidP="00EA3E13">
      <w:r>
        <w:t>Da nachträgliche Änderungen oder Ergänzungen au</w:t>
      </w:r>
      <w:r>
        <w:t>s</w:t>
      </w:r>
      <w:r>
        <w:t xml:space="preserve">geschlossen bzw. zumindest deutlich erkennbar sein müssen, ist die </w:t>
      </w:r>
      <w:r w:rsidRPr="00F17E8C">
        <w:rPr>
          <w:b/>
        </w:rPr>
        <w:t xml:space="preserve">zeitnahe </w:t>
      </w:r>
      <w:r>
        <w:t xml:space="preserve">Führung des Fahrtenbuchs in </w:t>
      </w:r>
      <w:r w:rsidRPr="00F17E8C">
        <w:rPr>
          <w:b/>
        </w:rPr>
        <w:t>geschlossener Form</w:t>
      </w:r>
      <w:r>
        <w:t xml:space="preserve"> erforderlich. Dies bedeutet, dass eine Sammlung loser Zettel, die die Aufzeichnungen enthalten, den Anforderungen nicht genügt. Finanzb</w:t>
      </w:r>
      <w:r>
        <w:t>e</w:t>
      </w:r>
      <w:r>
        <w:t>amte und Außenprüfer achten ganz besonders und meistens zuerst auf diese Formvorgaben. E</w:t>
      </w:r>
      <w:r w:rsidRPr="00372D8C">
        <w:t xml:space="preserve">in ordnungsgemäßes Fahrtenbuch </w:t>
      </w:r>
      <w:r>
        <w:t xml:space="preserve">muss </w:t>
      </w:r>
      <w:r w:rsidRPr="00372D8C">
        <w:t>insbesondere D</w:t>
      </w:r>
      <w:r w:rsidRPr="00372D8C">
        <w:t>a</w:t>
      </w:r>
      <w:r w:rsidRPr="00372D8C">
        <w:t xml:space="preserve">tum und Ziel der jeweiligen Fahrten ausweisen. Es reicht </w:t>
      </w:r>
      <w:r>
        <w:t xml:space="preserve">daher </w:t>
      </w:r>
      <w:r w:rsidRPr="00372D8C">
        <w:t>nicht, wenn als Fahrtziele jeweils nur Straßennamen angeg</w:t>
      </w:r>
      <w:r w:rsidRPr="00372D8C">
        <w:t>e</w:t>
      </w:r>
      <w:r w:rsidRPr="00372D8C">
        <w:t>ben sind und diese Angaben erst mit nachträglich erstellten Auflistungen präzisiert werden.</w:t>
      </w:r>
      <w:r>
        <w:t xml:space="preserve"> N</w:t>
      </w:r>
      <w:r w:rsidRPr="005800D3">
        <w:t xml:space="preserve">ach Sinn und Zweck </w:t>
      </w:r>
      <w:r>
        <w:t xml:space="preserve">soll das Fahrtenbuch </w:t>
      </w:r>
      <w:r w:rsidRPr="005800D3">
        <w:t>dem Nachweis des zu versteuernden Privatanteils an der Gesamtfahrleistung dienen</w:t>
      </w:r>
      <w:r>
        <w:t xml:space="preserve">. Hierzu muss es </w:t>
      </w:r>
    </w:p>
    <w:p w:rsidR="00EA3E13" w:rsidRPr="007F22B2" w:rsidRDefault="00EA3E13" w:rsidP="00EA3E13">
      <w:pPr>
        <w:pStyle w:val="MMOAufzhlungPunkte"/>
      </w:pPr>
      <w:r w:rsidRPr="007F22B2">
        <w:t xml:space="preserve">eine </w:t>
      </w:r>
      <w:r w:rsidRPr="00631586">
        <w:t xml:space="preserve">hinreichende Gewähr für </w:t>
      </w:r>
      <w:r>
        <w:t>seine</w:t>
      </w:r>
      <w:r w:rsidRPr="00631586">
        <w:t xml:space="preserve"> Vollständigkeit und </w:t>
      </w:r>
      <w:r w:rsidRPr="00B2666C">
        <w:t>Richtigkeit</w:t>
      </w:r>
      <w:r w:rsidRPr="00631586">
        <w:t xml:space="preserve"> </w:t>
      </w:r>
      <w:r w:rsidRPr="007F22B2">
        <w:t>biete</w:t>
      </w:r>
      <w:r>
        <w:t>n,</w:t>
      </w:r>
    </w:p>
    <w:p w:rsidR="00EA3E13" w:rsidRPr="00631586" w:rsidRDefault="00EA3E13" w:rsidP="00EA3E13">
      <w:pPr>
        <w:pStyle w:val="MMOAufzhlungPunkte"/>
      </w:pPr>
      <w:r w:rsidRPr="00631586">
        <w:t>mit vertretbarem Aufwand auf seine materielle Ric</w:t>
      </w:r>
      <w:r w:rsidRPr="00631586">
        <w:t>h</w:t>
      </w:r>
      <w:r w:rsidRPr="00631586">
        <w:t>tigkeit hin überprüfbar sein</w:t>
      </w:r>
      <w:r>
        <w:t xml:space="preserve"> und</w:t>
      </w:r>
    </w:p>
    <w:p w:rsidR="00EA3E13" w:rsidRPr="00631586" w:rsidRDefault="00EA3E13" w:rsidP="00EA3E13">
      <w:pPr>
        <w:pStyle w:val="MMOAufzhlungPunkte"/>
      </w:pPr>
      <w:r w:rsidRPr="00631586">
        <w:t>zur vollständigen Wiedergabe einer Fahrt grundsätzlich die Angabe des Ausgangs- und Endpunkts en</w:t>
      </w:r>
      <w:r w:rsidRPr="00631586">
        <w:t>t</w:t>
      </w:r>
      <w:r w:rsidRPr="00631586">
        <w:t>halten</w:t>
      </w:r>
      <w:r>
        <w:t>.</w:t>
      </w:r>
    </w:p>
    <w:p w:rsidR="00EA3E13" w:rsidRDefault="00EA3E13" w:rsidP="00EA3E13">
      <w:pPr>
        <w:pStyle w:val="MMOberschrift2"/>
      </w:pPr>
      <w:r>
        <w:t>2.4</w:t>
      </w:r>
      <w:r>
        <w:tab/>
        <w:t>Das elektronische Fahrtenbuch</w:t>
      </w:r>
    </w:p>
    <w:p w:rsidR="00EA3E13" w:rsidRDefault="00EA3E13" w:rsidP="00EA3E13">
      <w:r>
        <w:t xml:space="preserve">Wird ein Fahrtenbuch </w:t>
      </w:r>
      <w:r w:rsidRPr="00D92E39">
        <w:rPr>
          <w:b/>
        </w:rPr>
        <w:t>elektronisch</w:t>
      </w:r>
      <w:r>
        <w:t xml:space="preserve"> geführt, muss dies ebenfalls zeitnah geschehen. Auch hier muss ausg</w:t>
      </w:r>
      <w:r>
        <w:t>e</w:t>
      </w:r>
      <w:r>
        <w:t>schlossen sein, dass Einträge im Nachhinein ohne D</w:t>
      </w:r>
      <w:r>
        <w:t>o</w:t>
      </w:r>
      <w:r>
        <w:t>kumentation verändert werden können.</w:t>
      </w:r>
    </w:p>
    <w:p w:rsidR="00EA3E13" w:rsidRDefault="00EA3E13" w:rsidP="00EA3E13">
      <w:pPr>
        <w:pStyle w:val="MMOBeispielberschrift"/>
      </w:pPr>
      <w:r>
        <w:t>Hinweis</w:t>
      </w:r>
    </w:p>
    <w:p w:rsidR="00EA3E13" w:rsidRDefault="00EA3E13" w:rsidP="00EA3E13">
      <w:pPr>
        <w:pStyle w:val="MMOBeispiel"/>
      </w:pPr>
      <w:r w:rsidRPr="002A7067">
        <w:t xml:space="preserve">Ein </w:t>
      </w:r>
      <w:r w:rsidRPr="00D31791">
        <w:rPr>
          <w:lang w:val="de-DE"/>
        </w:rPr>
        <w:t>Fahrtenbuch</w:t>
      </w:r>
      <w:r w:rsidRPr="002A7067">
        <w:t>, das mit einem Tabellen</w:t>
      </w:r>
      <w:r>
        <w:rPr>
          <w:lang w:val="de-DE"/>
        </w:rPr>
        <w:softHyphen/>
      </w:r>
      <w:r w:rsidRPr="002A7067">
        <w:t>kal</w:t>
      </w:r>
      <w:r>
        <w:rPr>
          <w:lang w:val="de-DE"/>
        </w:rPr>
        <w:softHyphen/>
      </w:r>
      <w:r w:rsidRPr="002A7067">
        <w:t>ku</w:t>
      </w:r>
      <w:r>
        <w:rPr>
          <w:lang w:val="de-DE"/>
        </w:rPr>
        <w:softHyphen/>
      </w:r>
      <w:r w:rsidRPr="002A7067">
        <w:t>la</w:t>
      </w:r>
      <w:r>
        <w:rPr>
          <w:lang w:val="de-DE"/>
        </w:rPr>
        <w:softHyphen/>
      </w:r>
      <w:r w:rsidRPr="002A7067">
        <w:t>tions</w:t>
      </w:r>
      <w:r>
        <w:rPr>
          <w:lang w:val="de-DE"/>
        </w:rPr>
        <w:softHyphen/>
      </w:r>
      <w:r w:rsidRPr="002A7067">
        <w:t>pro</w:t>
      </w:r>
      <w:r>
        <w:rPr>
          <w:lang w:val="de-DE"/>
        </w:rPr>
        <w:softHyphen/>
      </w:r>
      <w:r w:rsidRPr="002A7067">
        <w:t>gramm (</w:t>
      </w:r>
      <w:r>
        <w:rPr>
          <w:lang w:val="de-DE"/>
        </w:rPr>
        <w:t>beispielsweise</w:t>
      </w:r>
      <w:r w:rsidRPr="002A7067">
        <w:t xml:space="preserve"> Excel) </w:t>
      </w:r>
      <w:r w:rsidRPr="002A7067">
        <w:rPr>
          <w:lang w:val="de-DE"/>
        </w:rPr>
        <w:t>geführt</w:t>
      </w:r>
      <w:r w:rsidRPr="002A7067">
        <w:t xml:space="preserve"> wird, erfüllt diese Anfo</w:t>
      </w:r>
      <w:r w:rsidRPr="002A7067">
        <w:t>r</w:t>
      </w:r>
      <w:r w:rsidRPr="002A7067">
        <w:t>derung nicht.</w:t>
      </w:r>
    </w:p>
    <w:p w:rsidR="00EA3E13" w:rsidRDefault="00EA3E13" w:rsidP="00EA3E13">
      <w:r w:rsidRPr="00D31791">
        <w:t>Hier ist besondere Vorsicht geboten, da elektronische Fahrtenbücher, Fahrtenbuch-Software oder Fahrte</w:t>
      </w:r>
      <w:r w:rsidRPr="00D31791">
        <w:t>n</w:t>
      </w:r>
      <w:r w:rsidRPr="00D31791">
        <w:t>buch-Apps von der Finanzverwaltung weder zertifiziert noch zugelassen werden.</w:t>
      </w:r>
      <w:r>
        <w:t xml:space="preserve"> Selbst wenn alle technischen Voraussetzungen erfüllt werden und nachträgliche Ve</w:t>
      </w:r>
      <w:r>
        <w:t>r</w:t>
      </w:r>
      <w:r>
        <w:t>änderungen der Aufzeichnungen entweder technisch ausgeschlossen sind oder nachvollziehbar dokumentiert werden, mü</w:t>
      </w:r>
      <w:r>
        <w:t>s</w:t>
      </w:r>
      <w:r>
        <w:t>sen für die Anerkennung eine Vielzahl von Voraussetzungen erfüllt sein. Bei elektronischen Fahrtenbüchern müssen neben den oben beschrieb</w:t>
      </w:r>
      <w:r>
        <w:t>e</w:t>
      </w:r>
      <w:r>
        <w:t>nen formalen Anforderungen unter anderem folgende Voraussetzungen erfüllt sein:</w:t>
      </w:r>
    </w:p>
    <w:p w:rsidR="00EA3E13" w:rsidRDefault="00EA3E13" w:rsidP="00EA3E13">
      <w:pPr>
        <w:pStyle w:val="MMOAufzhlungnumerisch"/>
        <w:numPr>
          <w:ilvl w:val="0"/>
          <w:numId w:val="9"/>
        </w:numPr>
      </w:pPr>
      <w:r>
        <w:t xml:space="preserve">Die Hard- und Software muss </w:t>
      </w:r>
      <w:r w:rsidRPr="00D31791">
        <w:rPr>
          <w:b/>
        </w:rPr>
        <w:t>ordnungsgemäß bedient</w:t>
      </w:r>
      <w:r>
        <w:t xml:space="preserve"> werden.</w:t>
      </w:r>
    </w:p>
    <w:p w:rsidR="00EA3E13" w:rsidRDefault="00EA3E13" w:rsidP="00EA3E13">
      <w:pPr>
        <w:pStyle w:val="MMOAufzhlungnumerisch"/>
        <w:numPr>
          <w:ilvl w:val="0"/>
          <w:numId w:val="9"/>
        </w:numPr>
      </w:pPr>
      <w:r w:rsidRPr="00D31791">
        <w:rPr>
          <w:b/>
        </w:rPr>
        <w:lastRenderedPageBreak/>
        <w:t>Geänderte Eingaben</w:t>
      </w:r>
      <w:r>
        <w:t xml:space="preserve"> müssen sowohl in der Anze</w:t>
      </w:r>
      <w:r>
        <w:t>i</w:t>
      </w:r>
      <w:r>
        <w:t xml:space="preserve">ge des elektronischen Fahrtenbuchs am Bildschirm als auch im Ausdruck </w:t>
      </w:r>
      <w:r w:rsidRPr="00D31791">
        <w:rPr>
          <w:b/>
        </w:rPr>
        <w:t>eindeutig gekennzeichnet</w:t>
      </w:r>
      <w:r>
        <w:t xml:space="preserve"> sein.</w:t>
      </w:r>
    </w:p>
    <w:p w:rsidR="00EA3E13" w:rsidRDefault="00EA3E13" w:rsidP="00EA3E13">
      <w:pPr>
        <w:pStyle w:val="MMOAufzhlungnumerisch"/>
        <w:numPr>
          <w:ilvl w:val="0"/>
          <w:numId w:val="9"/>
        </w:numPr>
      </w:pPr>
      <w:r>
        <w:t xml:space="preserve">Es muss sichergestellt sein, dass die Daten des elektronischen Fahrtenbuchs bis zum Ablauf der Aufbewahrungsfrist (zehn Jahre) unveränderlich </w:t>
      </w:r>
      <w:r w:rsidRPr="00D31791">
        <w:rPr>
          <w:b/>
        </w:rPr>
        <w:t>aufbewahrt</w:t>
      </w:r>
      <w:r>
        <w:t xml:space="preserve"> und gegebenenfalls wieder </w:t>
      </w:r>
      <w:r w:rsidRPr="00D31791">
        <w:rPr>
          <w:b/>
        </w:rPr>
        <w:t>unverä</w:t>
      </w:r>
      <w:r w:rsidRPr="00D31791">
        <w:rPr>
          <w:b/>
        </w:rPr>
        <w:t>n</w:t>
      </w:r>
      <w:r w:rsidRPr="00D31791">
        <w:rPr>
          <w:b/>
        </w:rPr>
        <w:t>dert lesbar</w:t>
      </w:r>
      <w:r>
        <w:t xml:space="preserve"> gemacht werden können. Bei </w:t>
      </w:r>
      <w:r w:rsidRPr="00D31791">
        <w:rPr>
          <w:b/>
        </w:rPr>
        <w:t>Änderungen</w:t>
      </w:r>
      <w:r>
        <w:t xml:space="preserve"> müssen die Änderungshistorie und der ursprüngl</w:t>
      </w:r>
      <w:r>
        <w:t>i</w:t>
      </w:r>
      <w:r>
        <w:t>che Inhalt ersichtlich sein.</w:t>
      </w:r>
    </w:p>
    <w:p w:rsidR="00EA3E13" w:rsidRDefault="00EA3E13" w:rsidP="00EA3E13">
      <w:pPr>
        <w:pStyle w:val="MMOAufzhlungnumerisch"/>
        <w:numPr>
          <w:ilvl w:val="0"/>
          <w:numId w:val="9"/>
        </w:numPr>
      </w:pPr>
      <w:r>
        <w:t xml:space="preserve">Bei </w:t>
      </w:r>
      <w:r w:rsidRPr="00D31791">
        <w:rPr>
          <w:b/>
        </w:rPr>
        <w:t>Betriebsprüfungen</w:t>
      </w:r>
      <w:r>
        <w:t xml:space="preserve"> hat die Finanzverwaltung das Recht, auf elektronische Fahrtenbücher </w:t>
      </w:r>
      <w:r w:rsidRPr="00D31791">
        <w:rPr>
          <w:b/>
        </w:rPr>
        <w:t>zuz</w:t>
      </w:r>
      <w:r w:rsidRPr="00D31791">
        <w:rPr>
          <w:b/>
        </w:rPr>
        <w:t>u</w:t>
      </w:r>
      <w:r w:rsidRPr="00D31791">
        <w:rPr>
          <w:b/>
        </w:rPr>
        <w:t>greifen</w:t>
      </w:r>
      <w:r>
        <w:t xml:space="preserve">. Aus diesem Grund muss sichergestellt sein, dass die Fahrtenbuchdaten </w:t>
      </w:r>
      <w:r w:rsidRPr="00D31791">
        <w:rPr>
          <w:b/>
        </w:rPr>
        <w:t>maschinell au</w:t>
      </w:r>
      <w:r w:rsidRPr="00D31791">
        <w:rPr>
          <w:b/>
        </w:rPr>
        <w:t>s</w:t>
      </w:r>
      <w:r w:rsidRPr="00D31791">
        <w:rPr>
          <w:b/>
        </w:rPr>
        <w:t>gewertet</w:t>
      </w:r>
      <w:r>
        <w:t xml:space="preserve"> werden können.</w:t>
      </w:r>
    </w:p>
    <w:p w:rsidR="00EA3E13" w:rsidRDefault="00EA3E13" w:rsidP="00EA3E13">
      <w:pPr>
        <w:pStyle w:val="MMOAufzhlungnumerisch"/>
        <w:numPr>
          <w:ilvl w:val="0"/>
          <w:numId w:val="9"/>
        </w:numPr>
      </w:pPr>
      <w:r>
        <w:t xml:space="preserve">Mittlerweile gibt es viele </w:t>
      </w:r>
      <w:r w:rsidRPr="00D31791">
        <w:rPr>
          <w:b/>
        </w:rPr>
        <w:t>Navigationsgeräte</w:t>
      </w:r>
      <w:r>
        <w:t xml:space="preserve"> mit Fahrtenbuchfunktion oder </w:t>
      </w:r>
      <w:r w:rsidRPr="00D31791">
        <w:rPr>
          <w:b/>
        </w:rPr>
        <w:t>Smartphone-Apps</w:t>
      </w:r>
      <w:r>
        <w:t>, bei denen Datum, Kilometerstand und Fahrtziel aut</w:t>
      </w:r>
      <w:r>
        <w:t>o</w:t>
      </w:r>
      <w:r>
        <w:t xml:space="preserve">matisch erfasst werden. In solchen Fällen ist es zulässig, den Fahrtanlass nachträglich in einem Internetportal nachzutragen, wenn dies </w:t>
      </w:r>
      <w:r w:rsidRPr="00D31791">
        <w:rPr>
          <w:b/>
        </w:rPr>
        <w:t>innerhalb von sieben T</w:t>
      </w:r>
      <w:r w:rsidRPr="00D31791">
        <w:rPr>
          <w:b/>
        </w:rPr>
        <w:t>a</w:t>
      </w:r>
      <w:r w:rsidRPr="00D31791">
        <w:rPr>
          <w:b/>
        </w:rPr>
        <w:t>gen nach der Fahrt</w:t>
      </w:r>
      <w:r>
        <w:t xml:space="preserve"> geschieht.</w:t>
      </w:r>
    </w:p>
    <w:p w:rsidR="00EA3E13" w:rsidRDefault="00EA3E13" w:rsidP="00EA3E13">
      <w:pPr>
        <w:pStyle w:val="MMOAufzhlungnumerisch"/>
        <w:numPr>
          <w:ilvl w:val="0"/>
          <w:numId w:val="9"/>
        </w:numPr>
      </w:pPr>
      <w:r>
        <w:t xml:space="preserve">Wenn die Fahrtstrecken bei solchen elektronischen Fahrtenbuchsystemen über </w:t>
      </w:r>
      <w:r w:rsidRPr="00AF5B5A">
        <w:rPr>
          <w:b/>
        </w:rPr>
        <w:t>GPS</w:t>
      </w:r>
      <w:r>
        <w:t xml:space="preserve"> berechnet werden, kann es vorkommen, dass der </w:t>
      </w:r>
      <w:r w:rsidRPr="00AF5B5A">
        <w:rPr>
          <w:b/>
        </w:rPr>
        <w:t>tatsächliche T</w:t>
      </w:r>
      <w:r w:rsidRPr="00AF5B5A">
        <w:rPr>
          <w:b/>
        </w:rPr>
        <w:t>a</w:t>
      </w:r>
      <w:r w:rsidRPr="00AF5B5A">
        <w:rPr>
          <w:b/>
        </w:rPr>
        <w:t>chostand</w:t>
      </w:r>
      <w:r>
        <w:t xml:space="preserve"> von den elektronisch ermittelten Angaben abweicht. In diesem Fall sollten Sie den tatsächlichen Tachostand jährlich oder halbjährlich dok</w:t>
      </w:r>
      <w:r>
        <w:t>u</w:t>
      </w:r>
      <w:r>
        <w:t>mentieren.</w:t>
      </w:r>
    </w:p>
    <w:p w:rsidR="00EA3E13" w:rsidRDefault="00EA3E13" w:rsidP="00EA3E13">
      <w:pPr>
        <w:sectPr w:rsidR="00EA3E13" w:rsidSect="00EA3E13">
          <w:headerReference w:type="even" r:id="rId7"/>
          <w:headerReference w:type="default" r:id="rId8"/>
          <w:footerReference w:type="even" r:id="rId9"/>
          <w:footerReference w:type="default" r:id="rId10"/>
          <w:headerReference w:type="first" r:id="rId11"/>
          <w:footerReference w:type="first" r:id="rId12"/>
          <w:pgSz w:w="11907" w:h="16840" w:code="9"/>
          <w:pgMar w:top="2092" w:right="1134" w:bottom="1701" w:left="1134" w:header="1134" w:footer="558" w:gutter="0"/>
          <w:paperSrc w:first="15" w:other="15"/>
          <w:cols w:space="720"/>
          <w:docGrid w:linePitch="245"/>
        </w:sectPr>
      </w:pPr>
    </w:p>
    <w:p w:rsidR="00EA3E13" w:rsidRDefault="00EA3E13" w:rsidP="00EA3E13">
      <w:pPr>
        <w:pStyle w:val="MMOberschrift2"/>
      </w:pPr>
      <w:r>
        <w:lastRenderedPageBreak/>
        <w:t>2.5</w:t>
      </w:r>
      <w:r w:rsidRPr="008E174A">
        <w:tab/>
      </w:r>
      <w:r>
        <w:t>Beispiel für ein Fahrtenbuch</w:t>
      </w:r>
    </w:p>
    <w:tbl>
      <w:tblPr>
        <w:tblW w:w="969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871"/>
        <w:gridCol w:w="846"/>
        <w:gridCol w:w="1002"/>
        <w:gridCol w:w="1075"/>
        <w:gridCol w:w="1409"/>
        <w:gridCol w:w="988"/>
        <w:gridCol w:w="819"/>
        <w:gridCol w:w="1015"/>
        <w:gridCol w:w="854"/>
        <w:gridCol w:w="816"/>
      </w:tblGrid>
      <w:tr w:rsidR="00EA3E13" w:rsidRPr="00DB337E" w:rsidTr="00327338">
        <w:tc>
          <w:tcPr>
            <w:tcW w:w="893" w:type="dxa"/>
            <w:vMerge w:val="restart"/>
            <w:shd w:val="clear" w:color="auto" w:fill="auto"/>
          </w:tcPr>
          <w:p w:rsidR="00EA3E13" w:rsidRPr="001D1107" w:rsidRDefault="00EA3E13" w:rsidP="00327338">
            <w:pPr>
              <w:pStyle w:val="MMOTabelleZeilenkopf"/>
              <w:keepNext/>
              <w:rPr>
                <w:lang w:val="de-DE" w:eastAsia="de-DE"/>
              </w:rPr>
            </w:pPr>
            <w:r w:rsidRPr="001D1107">
              <w:rPr>
                <w:lang w:val="de-DE" w:eastAsia="de-DE"/>
              </w:rPr>
              <w:t>Datum</w:t>
            </w:r>
          </w:p>
          <w:p w:rsidR="00EA3E13" w:rsidRPr="001D1107" w:rsidRDefault="00EA3E13" w:rsidP="00327338">
            <w:pPr>
              <w:pStyle w:val="MMOTabelleZeilenkopf"/>
              <w:keepNext/>
              <w:rPr>
                <w:lang w:val="de-DE" w:eastAsia="de-DE"/>
              </w:rPr>
            </w:pPr>
            <w:r w:rsidRPr="001D1107">
              <w:rPr>
                <w:lang w:val="de-DE" w:eastAsia="de-DE"/>
              </w:rPr>
              <w:t>Abfahrt</w:t>
            </w:r>
          </w:p>
          <w:p w:rsidR="00EA3E13" w:rsidRPr="001D1107" w:rsidRDefault="00EA3E13" w:rsidP="00327338">
            <w:pPr>
              <w:pStyle w:val="MMOTabelleZeilenkopf"/>
              <w:keepNext/>
              <w:rPr>
                <w:lang w:val="de-DE" w:eastAsia="de-DE"/>
              </w:rPr>
            </w:pPr>
            <w:r w:rsidRPr="001D1107">
              <w:rPr>
                <w:lang w:val="de-DE" w:eastAsia="de-DE"/>
              </w:rPr>
              <w:t>Ankunft</w:t>
            </w:r>
          </w:p>
        </w:tc>
        <w:tc>
          <w:tcPr>
            <w:tcW w:w="846" w:type="dxa"/>
            <w:vMerge w:val="restart"/>
            <w:shd w:val="clear" w:color="auto" w:fill="auto"/>
          </w:tcPr>
          <w:p w:rsidR="00EA3E13" w:rsidRPr="001D1107" w:rsidRDefault="00EA3E13" w:rsidP="00327338">
            <w:pPr>
              <w:pStyle w:val="MMOTabelleZeilenkopf"/>
              <w:keepNext/>
              <w:rPr>
                <w:lang w:val="de-DE" w:eastAsia="de-DE"/>
              </w:rPr>
            </w:pPr>
            <w:r w:rsidRPr="001D1107">
              <w:rPr>
                <w:lang w:val="de-DE" w:eastAsia="de-DE"/>
              </w:rPr>
              <w:t>von</w:t>
            </w:r>
          </w:p>
        </w:tc>
        <w:tc>
          <w:tcPr>
            <w:tcW w:w="849" w:type="dxa"/>
            <w:vMerge w:val="restart"/>
            <w:shd w:val="clear" w:color="auto" w:fill="auto"/>
          </w:tcPr>
          <w:p w:rsidR="00EA3E13" w:rsidRPr="001D1107" w:rsidRDefault="00EA3E13" w:rsidP="00327338">
            <w:pPr>
              <w:pStyle w:val="MMOTabelleZeilenkopf"/>
              <w:keepNext/>
              <w:rPr>
                <w:lang w:val="de-DE" w:eastAsia="de-DE"/>
              </w:rPr>
            </w:pPr>
            <w:r w:rsidRPr="001D1107">
              <w:rPr>
                <w:lang w:val="de-DE" w:eastAsia="de-DE"/>
              </w:rPr>
              <w:t>nach</w:t>
            </w:r>
          </w:p>
        </w:tc>
        <w:tc>
          <w:tcPr>
            <w:tcW w:w="1098" w:type="dxa"/>
            <w:vMerge w:val="restart"/>
            <w:shd w:val="clear" w:color="auto" w:fill="auto"/>
          </w:tcPr>
          <w:p w:rsidR="00EA3E13" w:rsidRPr="001D1107" w:rsidRDefault="00EA3E13" w:rsidP="00327338">
            <w:pPr>
              <w:pStyle w:val="MMOTabelleZeilenkopf"/>
              <w:keepNext/>
              <w:rPr>
                <w:lang w:val="de-DE" w:eastAsia="de-DE"/>
              </w:rPr>
            </w:pPr>
            <w:r w:rsidRPr="001D1107">
              <w:rPr>
                <w:lang w:val="de-DE" w:eastAsia="de-DE"/>
              </w:rPr>
              <w:t>Reiseroute</w:t>
            </w:r>
          </w:p>
        </w:tc>
        <w:tc>
          <w:tcPr>
            <w:tcW w:w="1417" w:type="dxa"/>
            <w:vMerge w:val="restart"/>
            <w:shd w:val="clear" w:color="auto" w:fill="auto"/>
          </w:tcPr>
          <w:p w:rsidR="00EA3E13" w:rsidRPr="001D1107" w:rsidRDefault="00EA3E13" w:rsidP="00327338">
            <w:pPr>
              <w:pStyle w:val="MMOTabelleZeilenkopf"/>
              <w:keepNext/>
              <w:rPr>
                <w:lang w:val="de-DE" w:eastAsia="de-DE"/>
              </w:rPr>
            </w:pPr>
            <w:r w:rsidRPr="001D1107">
              <w:rPr>
                <w:lang w:val="de-DE" w:eastAsia="de-DE"/>
              </w:rPr>
              <w:t>Zweck der Re</w:t>
            </w:r>
            <w:r w:rsidRPr="001D1107">
              <w:rPr>
                <w:lang w:val="de-DE" w:eastAsia="de-DE"/>
              </w:rPr>
              <w:t>i</w:t>
            </w:r>
            <w:r w:rsidRPr="001D1107">
              <w:rPr>
                <w:lang w:val="de-DE" w:eastAsia="de-DE"/>
              </w:rPr>
              <w:t>se/</w:t>
            </w:r>
            <w:r w:rsidRPr="001D1107">
              <w:rPr>
                <w:lang w:val="de-DE" w:eastAsia="de-DE"/>
              </w:rPr>
              <w:br/>
              <w:t>Gesprächspartner</w:t>
            </w:r>
          </w:p>
        </w:tc>
        <w:tc>
          <w:tcPr>
            <w:tcW w:w="2862" w:type="dxa"/>
            <w:gridSpan w:val="3"/>
            <w:shd w:val="clear" w:color="auto" w:fill="auto"/>
          </w:tcPr>
          <w:p w:rsidR="00EA3E13" w:rsidRPr="001D1107" w:rsidRDefault="00EA3E13" w:rsidP="00327338">
            <w:pPr>
              <w:pStyle w:val="MMOTabelleSpaltenkopf"/>
              <w:keepNext/>
              <w:rPr>
                <w:lang w:val="de-DE" w:eastAsia="de-DE"/>
              </w:rPr>
            </w:pPr>
            <w:r w:rsidRPr="001D1107">
              <w:rPr>
                <w:lang w:val="de-DE" w:eastAsia="de-DE"/>
              </w:rPr>
              <w:t>Gefahrene Kilometer</w:t>
            </w:r>
          </w:p>
        </w:tc>
        <w:tc>
          <w:tcPr>
            <w:tcW w:w="1730" w:type="dxa"/>
            <w:gridSpan w:val="2"/>
            <w:shd w:val="clear" w:color="auto" w:fill="auto"/>
          </w:tcPr>
          <w:p w:rsidR="00EA3E13" w:rsidRPr="001D1107" w:rsidRDefault="00EA3E13" w:rsidP="00327338">
            <w:pPr>
              <w:pStyle w:val="MMOTabelleSpaltenkopf"/>
              <w:keepNext/>
              <w:rPr>
                <w:lang w:val="de-DE" w:eastAsia="de-DE"/>
              </w:rPr>
            </w:pPr>
            <w:r w:rsidRPr="001D1107">
              <w:rPr>
                <w:lang w:val="de-DE" w:eastAsia="de-DE"/>
              </w:rPr>
              <w:t>Tachostand</w:t>
            </w:r>
          </w:p>
        </w:tc>
      </w:tr>
      <w:tr w:rsidR="00EA3E13" w:rsidRPr="00DB337E" w:rsidTr="00327338">
        <w:tc>
          <w:tcPr>
            <w:tcW w:w="893" w:type="dxa"/>
            <w:vMerge/>
            <w:shd w:val="clear" w:color="auto" w:fill="auto"/>
            <w:vAlign w:val="center"/>
          </w:tcPr>
          <w:p w:rsidR="00EA3E13" w:rsidRPr="001D1107" w:rsidRDefault="00EA3E13" w:rsidP="00327338">
            <w:pPr>
              <w:pStyle w:val="MMOTabelleSpaltenkopf"/>
              <w:keepNext/>
              <w:rPr>
                <w:lang w:val="de-DE" w:eastAsia="de-DE"/>
              </w:rPr>
            </w:pPr>
          </w:p>
        </w:tc>
        <w:tc>
          <w:tcPr>
            <w:tcW w:w="846" w:type="dxa"/>
            <w:vMerge/>
            <w:shd w:val="clear" w:color="auto" w:fill="auto"/>
            <w:vAlign w:val="center"/>
          </w:tcPr>
          <w:p w:rsidR="00EA3E13" w:rsidRPr="001D1107" w:rsidRDefault="00EA3E13" w:rsidP="00327338">
            <w:pPr>
              <w:pStyle w:val="MMOTabelleSpaltenkopf"/>
              <w:keepNext/>
              <w:rPr>
                <w:lang w:val="de-DE" w:eastAsia="de-DE"/>
              </w:rPr>
            </w:pPr>
          </w:p>
        </w:tc>
        <w:tc>
          <w:tcPr>
            <w:tcW w:w="849" w:type="dxa"/>
            <w:vMerge/>
            <w:shd w:val="clear" w:color="auto" w:fill="auto"/>
            <w:vAlign w:val="center"/>
          </w:tcPr>
          <w:p w:rsidR="00EA3E13" w:rsidRPr="001D1107" w:rsidRDefault="00EA3E13" w:rsidP="00327338">
            <w:pPr>
              <w:pStyle w:val="MMOTabelleSpaltenkopf"/>
              <w:keepNext/>
              <w:rPr>
                <w:lang w:val="de-DE" w:eastAsia="de-DE"/>
              </w:rPr>
            </w:pPr>
          </w:p>
        </w:tc>
        <w:tc>
          <w:tcPr>
            <w:tcW w:w="1098" w:type="dxa"/>
            <w:vMerge/>
            <w:shd w:val="clear" w:color="auto" w:fill="auto"/>
            <w:vAlign w:val="center"/>
          </w:tcPr>
          <w:p w:rsidR="00EA3E13" w:rsidRPr="001D1107" w:rsidRDefault="00EA3E13" w:rsidP="00327338">
            <w:pPr>
              <w:pStyle w:val="MMOTabelleSpaltenkopf"/>
              <w:keepNext/>
              <w:rPr>
                <w:lang w:val="de-DE" w:eastAsia="de-DE"/>
              </w:rPr>
            </w:pPr>
          </w:p>
        </w:tc>
        <w:tc>
          <w:tcPr>
            <w:tcW w:w="1417" w:type="dxa"/>
            <w:vMerge/>
            <w:shd w:val="clear" w:color="auto" w:fill="auto"/>
          </w:tcPr>
          <w:p w:rsidR="00EA3E13" w:rsidRPr="001D1107" w:rsidRDefault="00EA3E13" w:rsidP="00327338">
            <w:pPr>
              <w:pStyle w:val="MMOTabelleSpaltenkopf"/>
              <w:keepNext/>
              <w:rPr>
                <w:lang w:val="de-DE" w:eastAsia="de-DE"/>
              </w:rPr>
            </w:pPr>
          </w:p>
        </w:tc>
        <w:tc>
          <w:tcPr>
            <w:tcW w:w="993" w:type="dxa"/>
            <w:shd w:val="clear" w:color="auto" w:fill="auto"/>
          </w:tcPr>
          <w:p w:rsidR="00EA3E13" w:rsidRPr="001D1107" w:rsidRDefault="00EA3E13" w:rsidP="00327338">
            <w:pPr>
              <w:pStyle w:val="MMOTabelleSpaltenkopf"/>
              <w:keepNext/>
              <w:rPr>
                <w:lang w:val="de-DE" w:eastAsia="de-DE"/>
              </w:rPr>
            </w:pPr>
            <w:r w:rsidRPr="001D1107">
              <w:rPr>
                <w:lang w:val="de-DE" w:eastAsia="de-DE"/>
              </w:rPr>
              <w:t>geschäftlich</w:t>
            </w:r>
          </w:p>
        </w:tc>
        <w:tc>
          <w:tcPr>
            <w:tcW w:w="850" w:type="dxa"/>
            <w:shd w:val="clear" w:color="auto" w:fill="auto"/>
          </w:tcPr>
          <w:p w:rsidR="00EA3E13" w:rsidRPr="001D1107" w:rsidRDefault="00EA3E13" w:rsidP="00327338">
            <w:pPr>
              <w:pStyle w:val="MMOTabelleSpaltenkopf"/>
              <w:rPr>
                <w:lang w:val="de-DE" w:eastAsia="de-DE"/>
              </w:rPr>
            </w:pPr>
            <w:r w:rsidRPr="001D1107">
              <w:rPr>
                <w:lang w:val="de-DE" w:eastAsia="de-DE"/>
              </w:rPr>
              <w:t>privat</w:t>
            </w:r>
          </w:p>
        </w:tc>
        <w:tc>
          <w:tcPr>
            <w:tcW w:w="1019" w:type="dxa"/>
            <w:shd w:val="clear" w:color="auto" w:fill="auto"/>
          </w:tcPr>
          <w:p w:rsidR="00EA3E13" w:rsidRPr="001D1107" w:rsidRDefault="00EA3E13" w:rsidP="00327338">
            <w:pPr>
              <w:pStyle w:val="MMOTabelleSpaltenkopf"/>
              <w:rPr>
                <w:lang w:val="de-DE" w:eastAsia="de-DE"/>
              </w:rPr>
            </w:pPr>
            <w:r w:rsidRPr="001D1107">
              <w:rPr>
                <w:lang w:val="de-DE" w:eastAsia="de-DE"/>
              </w:rPr>
              <w:t>Wo</w:t>
            </w:r>
            <w:r w:rsidRPr="001D1107">
              <w:rPr>
                <w:lang w:val="de-DE" w:eastAsia="de-DE"/>
              </w:rPr>
              <w:t>h</w:t>
            </w:r>
            <w:r w:rsidRPr="001D1107">
              <w:rPr>
                <w:lang w:val="de-DE" w:eastAsia="de-DE"/>
              </w:rPr>
              <w:t>nung/</w:t>
            </w:r>
            <w:r w:rsidRPr="001D1107">
              <w:rPr>
                <w:lang w:val="de-DE" w:eastAsia="de-DE"/>
              </w:rPr>
              <w:br/>
              <w:t>Arbeitsstätte</w:t>
            </w:r>
          </w:p>
        </w:tc>
        <w:tc>
          <w:tcPr>
            <w:tcW w:w="880" w:type="dxa"/>
            <w:shd w:val="clear" w:color="auto" w:fill="auto"/>
          </w:tcPr>
          <w:p w:rsidR="00EA3E13" w:rsidRPr="001D1107" w:rsidRDefault="00EA3E13" w:rsidP="00327338">
            <w:pPr>
              <w:pStyle w:val="MMOTabelleSpaltenkopf"/>
              <w:rPr>
                <w:lang w:val="de-DE" w:eastAsia="de-DE"/>
              </w:rPr>
            </w:pPr>
            <w:r w:rsidRPr="001D1107">
              <w:rPr>
                <w:lang w:val="de-DE" w:eastAsia="de-DE"/>
              </w:rPr>
              <w:t>Beginn</w:t>
            </w:r>
          </w:p>
        </w:tc>
        <w:tc>
          <w:tcPr>
            <w:tcW w:w="850" w:type="dxa"/>
            <w:shd w:val="clear" w:color="auto" w:fill="auto"/>
          </w:tcPr>
          <w:p w:rsidR="00EA3E13" w:rsidRPr="001D1107" w:rsidRDefault="00EA3E13" w:rsidP="00327338">
            <w:pPr>
              <w:pStyle w:val="MMOTabelleSpaltenkopf"/>
              <w:rPr>
                <w:lang w:val="de-DE" w:eastAsia="de-DE"/>
              </w:rPr>
            </w:pPr>
            <w:r w:rsidRPr="001D1107">
              <w:rPr>
                <w:lang w:val="de-DE" w:eastAsia="de-DE"/>
              </w:rPr>
              <w:t>Ende</w:t>
            </w:r>
          </w:p>
        </w:tc>
      </w:tr>
      <w:tr w:rsidR="00EA3E13" w:rsidRPr="00E25DEE" w:rsidTr="00327338">
        <w:tc>
          <w:tcPr>
            <w:tcW w:w="893" w:type="dxa"/>
            <w:shd w:val="clear" w:color="auto" w:fill="auto"/>
          </w:tcPr>
          <w:p w:rsidR="00EA3E13" w:rsidRPr="001D1107" w:rsidRDefault="00EA3E13" w:rsidP="00327338">
            <w:pPr>
              <w:pStyle w:val="MMOTabelle"/>
              <w:rPr>
                <w:lang w:val="de-DE" w:eastAsia="de-DE"/>
              </w:rPr>
            </w:pPr>
            <w:r w:rsidRPr="001D1107">
              <w:rPr>
                <w:lang w:val="de-DE" w:eastAsia="de-DE"/>
              </w:rPr>
              <w:t>28.01.1</w:t>
            </w:r>
            <w:r>
              <w:rPr>
                <w:lang w:val="de-DE" w:eastAsia="de-DE"/>
              </w:rPr>
              <w:t>6</w:t>
            </w:r>
          </w:p>
          <w:p w:rsidR="00EA3E13" w:rsidRPr="001D1107" w:rsidRDefault="00EA3E13" w:rsidP="00327338">
            <w:pPr>
              <w:pStyle w:val="MMOTabelle"/>
              <w:rPr>
                <w:lang w:val="de-DE" w:eastAsia="de-DE"/>
              </w:rPr>
            </w:pPr>
            <w:r w:rsidRPr="001D1107">
              <w:rPr>
                <w:lang w:val="de-DE" w:eastAsia="de-DE"/>
              </w:rPr>
              <w:t>7.00 Uhr</w:t>
            </w:r>
          </w:p>
          <w:p w:rsidR="00EA3E13" w:rsidRPr="001D1107" w:rsidRDefault="00EA3E13" w:rsidP="00327338">
            <w:pPr>
              <w:pStyle w:val="MMOTabelle"/>
              <w:rPr>
                <w:lang w:val="de-DE" w:eastAsia="de-DE"/>
              </w:rPr>
            </w:pPr>
            <w:r w:rsidRPr="001D1107">
              <w:rPr>
                <w:lang w:val="de-DE" w:eastAsia="de-DE"/>
              </w:rPr>
              <w:t>8.10 Uhr</w:t>
            </w:r>
          </w:p>
        </w:tc>
        <w:tc>
          <w:tcPr>
            <w:tcW w:w="846" w:type="dxa"/>
            <w:shd w:val="clear" w:color="auto" w:fill="auto"/>
          </w:tcPr>
          <w:p w:rsidR="00EA3E13" w:rsidRPr="001D1107" w:rsidRDefault="00EA3E13" w:rsidP="00327338">
            <w:pPr>
              <w:pStyle w:val="MMOTabelle"/>
              <w:rPr>
                <w:lang w:val="de-DE" w:eastAsia="de-DE"/>
              </w:rPr>
            </w:pPr>
            <w:r w:rsidRPr="001D1107">
              <w:rPr>
                <w:lang w:val="de-DE" w:eastAsia="de-DE"/>
              </w:rPr>
              <w:t>Musterstadt</w:t>
            </w:r>
          </w:p>
        </w:tc>
        <w:tc>
          <w:tcPr>
            <w:tcW w:w="849" w:type="dxa"/>
            <w:shd w:val="clear" w:color="auto" w:fill="auto"/>
          </w:tcPr>
          <w:p w:rsidR="00EA3E13" w:rsidRPr="001D1107" w:rsidRDefault="00EA3E13" w:rsidP="00327338">
            <w:pPr>
              <w:pStyle w:val="MMOTabelle"/>
              <w:rPr>
                <w:lang w:val="de-DE" w:eastAsia="de-DE"/>
              </w:rPr>
            </w:pPr>
            <w:r w:rsidRPr="001D1107">
              <w:rPr>
                <w:lang w:val="de-DE" w:eastAsia="de-DE"/>
              </w:rPr>
              <w:t>Musterdorf</w:t>
            </w:r>
          </w:p>
        </w:tc>
        <w:tc>
          <w:tcPr>
            <w:tcW w:w="1098" w:type="dxa"/>
            <w:shd w:val="clear" w:color="auto" w:fill="auto"/>
          </w:tcPr>
          <w:p w:rsidR="00EA3E13" w:rsidRPr="001D1107" w:rsidRDefault="00EA3E13" w:rsidP="00327338">
            <w:pPr>
              <w:pStyle w:val="MMOTabelle"/>
              <w:rPr>
                <w:lang w:val="de-DE" w:eastAsia="de-DE"/>
              </w:rPr>
            </w:pPr>
            <w:r w:rsidRPr="001D1107">
              <w:rPr>
                <w:lang w:val="de-DE" w:eastAsia="de-DE"/>
              </w:rPr>
              <w:t>A4 bis Au</w:t>
            </w:r>
            <w:r w:rsidRPr="001D1107">
              <w:rPr>
                <w:lang w:val="de-DE" w:eastAsia="de-DE"/>
              </w:rPr>
              <w:t>s</w:t>
            </w:r>
            <w:r w:rsidRPr="001D1107">
              <w:rPr>
                <w:lang w:val="de-DE" w:eastAsia="de-DE"/>
              </w:rPr>
              <w:t>fahrt Musterdorf, dann bis Me</w:t>
            </w:r>
            <w:r w:rsidRPr="001D1107">
              <w:rPr>
                <w:lang w:val="de-DE" w:eastAsia="de-DE"/>
              </w:rPr>
              <w:t>s</w:t>
            </w:r>
            <w:r w:rsidRPr="001D1107">
              <w:rPr>
                <w:lang w:val="de-DE" w:eastAsia="de-DE"/>
              </w:rPr>
              <w:t>se</w:t>
            </w:r>
          </w:p>
        </w:tc>
        <w:tc>
          <w:tcPr>
            <w:tcW w:w="1417" w:type="dxa"/>
            <w:shd w:val="clear" w:color="auto" w:fill="auto"/>
          </w:tcPr>
          <w:p w:rsidR="00EA3E13" w:rsidRPr="001D1107" w:rsidRDefault="00EA3E13" w:rsidP="00EA3E13">
            <w:pPr>
              <w:pStyle w:val="MMOTabelle"/>
              <w:rPr>
                <w:lang w:val="de-DE" w:eastAsia="de-DE"/>
              </w:rPr>
            </w:pPr>
            <w:r w:rsidRPr="001D1107">
              <w:rPr>
                <w:lang w:val="de-DE" w:eastAsia="de-DE"/>
              </w:rPr>
              <w:t xml:space="preserve">Herr </w:t>
            </w:r>
            <w:r>
              <w:rPr>
                <w:lang w:val="de-DE" w:eastAsia="de-DE"/>
              </w:rPr>
              <w:t>Muster</w:t>
            </w:r>
          </w:p>
        </w:tc>
        <w:tc>
          <w:tcPr>
            <w:tcW w:w="993" w:type="dxa"/>
            <w:shd w:val="clear" w:color="auto" w:fill="auto"/>
          </w:tcPr>
          <w:p w:rsidR="00EA3E13" w:rsidRPr="001D1107" w:rsidRDefault="00EA3E13" w:rsidP="00327338">
            <w:pPr>
              <w:pStyle w:val="MMOTabelle"/>
              <w:rPr>
                <w:lang w:val="de-DE" w:eastAsia="de-DE"/>
              </w:rPr>
            </w:pPr>
            <w:r w:rsidRPr="001D1107">
              <w:rPr>
                <w:lang w:val="de-DE" w:eastAsia="de-DE"/>
              </w:rPr>
              <w:t>87</w:t>
            </w:r>
          </w:p>
        </w:tc>
        <w:tc>
          <w:tcPr>
            <w:tcW w:w="850" w:type="dxa"/>
            <w:shd w:val="clear" w:color="auto" w:fill="auto"/>
          </w:tcPr>
          <w:p w:rsidR="00EA3E13" w:rsidRPr="001D1107" w:rsidRDefault="00EA3E13" w:rsidP="00327338">
            <w:pPr>
              <w:pStyle w:val="MMOTabelle"/>
              <w:rPr>
                <w:lang w:val="de-DE" w:eastAsia="de-DE"/>
              </w:rPr>
            </w:pPr>
            <w:r w:rsidRPr="001D1107">
              <w:rPr>
                <w:lang w:val="de-DE" w:eastAsia="de-DE"/>
              </w:rPr>
              <w:t>-</w:t>
            </w:r>
          </w:p>
        </w:tc>
        <w:tc>
          <w:tcPr>
            <w:tcW w:w="1019" w:type="dxa"/>
            <w:shd w:val="clear" w:color="auto" w:fill="auto"/>
          </w:tcPr>
          <w:p w:rsidR="00EA3E13" w:rsidRPr="001D1107" w:rsidRDefault="00EA3E13" w:rsidP="00327338">
            <w:pPr>
              <w:pStyle w:val="MMOTabelle"/>
              <w:rPr>
                <w:lang w:val="de-DE" w:eastAsia="de-DE"/>
              </w:rPr>
            </w:pPr>
            <w:r w:rsidRPr="001D1107">
              <w:rPr>
                <w:lang w:val="de-DE" w:eastAsia="de-DE"/>
              </w:rPr>
              <w:t>-</w:t>
            </w:r>
          </w:p>
        </w:tc>
        <w:tc>
          <w:tcPr>
            <w:tcW w:w="880" w:type="dxa"/>
            <w:shd w:val="clear" w:color="auto" w:fill="auto"/>
          </w:tcPr>
          <w:p w:rsidR="00EA3E13" w:rsidRPr="001D1107" w:rsidRDefault="00EA3E13" w:rsidP="00327338">
            <w:pPr>
              <w:pStyle w:val="MMOTabelle"/>
              <w:rPr>
                <w:lang w:val="de-DE" w:eastAsia="de-DE"/>
              </w:rPr>
            </w:pPr>
            <w:r w:rsidRPr="001D1107">
              <w:rPr>
                <w:lang w:val="de-DE" w:eastAsia="de-DE"/>
              </w:rPr>
              <w:t>1.000</w:t>
            </w:r>
          </w:p>
        </w:tc>
        <w:tc>
          <w:tcPr>
            <w:tcW w:w="850" w:type="dxa"/>
            <w:shd w:val="clear" w:color="auto" w:fill="auto"/>
          </w:tcPr>
          <w:p w:rsidR="00EA3E13" w:rsidRPr="001D1107" w:rsidRDefault="00EA3E13" w:rsidP="00327338">
            <w:pPr>
              <w:pStyle w:val="MMOTabelle"/>
              <w:rPr>
                <w:lang w:val="de-DE" w:eastAsia="de-DE"/>
              </w:rPr>
            </w:pPr>
            <w:r w:rsidRPr="001D1107">
              <w:rPr>
                <w:lang w:val="de-DE" w:eastAsia="de-DE"/>
              </w:rPr>
              <w:t>1.087</w:t>
            </w:r>
          </w:p>
        </w:tc>
      </w:tr>
      <w:tr w:rsidR="00EA3E13" w:rsidRPr="00E25DEE" w:rsidTr="00327338">
        <w:tc>
          <w:tcPr>
            <w:tcW w:w="893" w:type="dxa"/>
            <w:shd w:val="clear" w:color="auto" w:fill="auto"/>
          </w:tcPr>
          <w:p w:rsidR="00EA3E13" w:rsidRDefault="00EA3E13" w:rsidP="00327338">
            <w:pPr>
              <w:pStyle w:val="MMOTabelle"/>
              <w:rPr>
                <w:lang w:val="de-DE" w:eastAsia="de-DE"/>
              </w:rPr>
            </w:pPr>
            <w:r w:rsidRPr="001D1107">
              <w:rPr>
                <w:lang w:val="de-DE" w:eastAsia="de-DE"/>
              </w:rPr>
              <w:t>2</w:t>
            </w:r>
            <w:r>
              <w:rPr>
                <w:lang w:val="de-DE" w:eastAsia="de-DE"/>
              </w:rPr>
              <w:t>8</w:t>
            </w:r>
            <w:r w:rsidRPr="001D1107">
              <w:rPr>
                <w:lang w:val="de-DE" w:eastAsia="de-DE"/>
              </w:rPr>
              <w:t>.01.1</w:t>
            </w:r>
            <w:r>
              <w:rPr>
                <w:lang w:val="de-DE" w:eastAsia="de-DE"/>
              </w:rPr>
              <w:t>6</w:t>
            </w:r>
          </w:p>
          <w:p w:rsidR="00EA3E13" w:rsidRDefault="00EA3E13" w:rsidP="00327338">
            <w:pPr>
              <w:pStyle w:val="MMOTabelle"/>
              <w:rPr>
                <w:lang w:val="de-DE" w:eastAsia="de-DE"/>
              </w:rPr>
            </w:pPr>
            <w:r>
              <w:rPr>
                <w:lang w:val="de-DE" w:eastAsia="de-DE"/>
              </w:rPr>
              <w:t>10.00 Uhr</w:t>
            </w:r>
          </w:p>
          <w:p w:rsidR="00EA3E13" w:rsidRPr="001D1107" w:rsidRDefault="00EA3E13" w:rsidP="00327338">
            <w:pPr>
              <w:pStyle w:val="MMOTabelle"/>
              <w:rPr>
                <w:lang w:val="de-DE" w:eastAsia="de-DE"/>
              </w:rPr>
            </w:pPr>
            <w:r>
              <w:rPr>
                <w:lang w:val="de-DE" w:eastAsia="de-DE"/>
              </w:rPr>
              <w:t>10.10</w:t>
            </w:r>
          </w:p>
        </w:tc>
        <w:tc>
          <w:tcPr>
            <w:tcW w:w="846" w:type="dxa"/>
            <w:shd w:val="clear" w:color="auto" w:fill="auto"/>
          </w:tcPr>
          <w:p w:rsidR="00EA3E13" w:rsidRPr="001D1107" w:rsidRDefault="00EA3E13" w:rsidP="00327338">
            <w:pPr>
              <w:pStyle w:val="MMOTabelle"/>
              <w:rPr>
                <w:lang w:val="de-DE" w:eastAsia="de-DE"/>
              </w:rPr>
            </w:pPr>
            <w:r>
              <w:rPr>
                <w:lang w:val="de-DE" w:eastAsia="de-DE"/>
              </w:rPr>
              <w:t>Muster</w:t>
            </w:r>
            <w:r w:rsidRPr="001D1107">
              <w:rPr>
                <w:lang w:val="de-DE" w:eastAsia="de-DE"/>
              </w:rPr>
              <w:t>dorf</w:t>
            </w:r>
          </w:p>
        </w:tc>
        <w:tc>
          <w:tcPr>
            <w:tcW w:w="849" w:type="dxa"/>
            <w:shd w:val="clear" w:color="auto" w:fill="auto"/>
          </w:tcPr>
          <w:p w:rsidR="00EA3E13" w:rsidRPr="001D1107" w:rsidRDefault="00EA3E13" w:rsidP="00327338">
            <w:pPr>
              <w:pStyle w:val="MMOTabelle"/>
              <w:rPr>
                <w:lang w:val="de-DE" w:eastAsia="de-DE"/>
              </w:rPr>
            </w:pPr>
            <w:r>
              <w:rPr>
                <w:lang w:val="de-DE" w:eastAsia="de-DE"/>
              </w:rPr>
              <w:t>Musterhausen</w:t>
            </w:r>
          </w:p>
        </w:tc>
        <w:tc>
          <w:tcPr>
            <w:tcW w:w="1098" w:type="dxa"/>
            <w:shd w:val="clear" w:color="auto" w:fill="auto"/>
          </w:tcPr>
          <w:p w:rsidR="00EA3E13" w:rsidRPr="001D1107" w:rsidRDefault="00EA3E13" w:rsidP="00327338">
            <w:pPr>
              <w:pStyle w:val="MMOTabelle"/>
              <w:rPr>
                <w:lang w:val="de-DE" w:eastAsia="de-DE"/>
              </w:rPr>
            </w:pPr>
          </w:p>
        </w:tc>
        <w:tc>
          <w:tcPr>
            <w:tcW w:w="1417" w:type="dxa"/>
            <w:shd w:val="clear" w:color="auto" w:fill="auto"/>
          </w:tcPr>
          <w:p w:rsidR="00EA3E13" w:rsidRPr="001D1107" w:rsidRDefault="00EA3E13" w:rsidP="00327338">
            <w:pPr>
              <w:pStyle w:val="MMOTabelle"/>
              <w:rPr>
                <w:lang w:val="de-DE" w:eastAsia="de-DE"/>
              </w:rPr>
            </w:pPr>
            <w:r w:rsidRPr="001D1107">
              <w:rPr>
                <w:lang w:val="de-DE" w:eastAsia="de-DE"/>
              </w:rPr>
              <w:t>Privat</w:t>
            </w:r>
          </w:p>
        </w:tc>
        <w:tc>
          <w:tcPr>
            <w:tcW w:w="993" w:type="dxa"/>
            <w:shd w:val="clear" w:color="auto" w:fill="auto"/>
          </w:tcPr>
          <w:p w:rsidR="00EA3E13" w:rsidRPr="001D1107" w:rsidRDefault="00EA3E13" w:rsidP="00327338">
            <w:pPr>
              <w:pStyle w:val="MMOTabelle"/>
              <w:rPr>
                <w:lang w:val="de-DE" w:eastAsia="de-DE"/>
              </w:rPr>
            </w:pPr>
            <w:r w:rsidRPr="001D1107">
              <w:rPr>
                <w:lang w:val="de-DE" w:eastAsia="de-DE"/>
              </w:rPr>
              <w:t>-</w:t>
            </w:r>
          </w:p>
        </w:tc>
        <w:tc>
          <w:tcPr>
            <w:tcW w:w="850" w:type="dxa"/>
            <w:shd w:val="clear" w:color="auto" w:fill="auto"/>
          </w:tcPr>
          <w:p w:rsidR="00EA3E13" w:rsidRPr="001D1107" w:rsidRDefault="00EA3E13" w:rsidP="00327338">
            <w:pPr>
              <w:pStyle w:val="MMOTabelle"/>
              <w:rPr>
                <w:lang w:val="de-DE" w:eastAsia="de-DE"/>
              </w:rPr>
            </w:pPr>
            <w:r>
              <w:rPr>
                <w:lang w:val="de-DE" w:eastAsia="de-DE"/>
              </w:rPr>
              <w:t>92</w:t>
            </w:r>
          </w:p>
        </w:tc>
        <w:tc>
          <w:tcPr>
            <w:tcW w:w="1019" w:type="dxa"/>
            <w:shd w:val="clear" w:color="auto" w:fill="auto"/>
          </w:tcPr>
          <w:p w:rsidR="00EA3E13" w:rsidRPr="001D1107" w:rsidRDefault="00EA3E13" w:rsidP="00327338">
            <w:pPr>
              <w:pStyle w:val="MMOTabelle"/>
              <w:rPr>
                <w:lang w:val="de-DE" w:eastAsia="de-DE"/>
              </w:rPr>
            </w:pPr>
            <w:r w:rsidRPr="001D1107">
              <w:rPr>
                <w:lang w:val="de-DE" w:eastAsia="de-DE"/>
              </w:rPr>
              <w:t>-</w:t>
            </w:r>
          </w:p>
        </w:tc>
        <w:tc>
          <w:tcPr>
            <w:tcW w:w="880" w:type="dxa"/>
            <w:shd w:val="clear" w:color="auto" w:fill="auto"/>
          </w:tcPr>
          <w:p w:rsidR="00EA3E13" w:rsidRPr="001D1107" w:rsidRDefault="00EA3E13" w:rsidP="00327338">
            <w:pPr>
              <w:pStyle w:val="MMOTabelle"/>
              <w:rPr>
                <w:lang w:val="de-DE" w:eastAsia="de-DE"/>
              </w:rPr>
            </w:pPr>
            <w:r w:rsidRPr="001D1107">
              <w:rPr>
                <w:lang w:val="de-DE" w:eastAsia="de-DE"/>
              </w:rPr>
              <w:t>1.087</w:t>
            </w:r>
          </w:p>
        </w:tc>
        <w:tc>
          <w:tcPr>
            <w:tcW w:w="850" w:type="dxa"/>
            <w:shd w:val="clear" w:color="auto" w:fill="auto"/>
          </w:tcPr>
          <w:p w:rsidR="00EA3E13" w:rsidRPr="001D1107" w:rsidRDefault="00EA3E13" w:rsidP="00EA3E13">
            <w:pPr>
              <w:pStyle w:val="MMOTabelle"/>
              <w:rPr>
                <w:lang w:val="de-DE" w:eastAsia="de-DE"/>
              </w:rPr>
            </w:pPr>
            <w:r>
              <w:rPr>
                <w:lang w:val="de-DE" w:eastAsia="de-DE"/>
              </w:rPr>
              <w:t>1.179</w:t>
            </w:r>
          </w:p>
        </w:tc>
      </w:tr>
    </w:tbl>
    <w:p w:rsidR="00EA3E13" w:rsidRDefault="00EA3E13" w:rsidP="00EA3E13"/>
    <w:p w:rsidR="00EA3E13" w:rsidRDefault="00EA3E13" w:rsidP="00EA3E13">
      <w:pPr>
        <w:pStyle w:val="MMOberschrift1erste"/>
        <w:sectPr w:rsidR="00EA3E13" w:rsidSect="00145146">
          <w:type w:val="continuous"/>
          <w:pgSz w:w="11907" w:h="16840" w:code="9"/>
          <w:pgMar w:top="2092" w:right="1134" w:bottom="1701" w:left="1134" w:header="1134" w:footer="1134" w:gutter="0"/>
          <w:paperSrc w:first="15" w:other="15"/>
          <w:cols w:space="720"/>
          <w:docGrid w:linePitch="245"/>
        </w:sectPr>
      </w:pPr>
    </w:p>
    <w:p w:rsidR="00EA3E13" w:rsidRDefault="00EA3E13" w:rsidP="00EA3E13">
      <w:pPr>
        <w:pStyle w:val="MMOberschrift1erste"/>
      </w:pPr>
      <w:r>
        <w:lastRenderedPageBreak/>
        <w:t>3</w:t>
      </w:r>
      <w:r>
        <w:tab/>
        <w:t>Fehler</w:t>
      </w:r>
    </w:p>
    <w:p w:rsidR="00EA3E13" w:rsidRDefault="00EA3E13" w:rsidP="00EA3E13">
      <w:r>
        <w:t xml:space="preserve">Wird das Fahrtenbuch nicht ordnungsgemäß geführt, kommt nachträglich die </w:t>
      </w:r>
      <w:r w:rsidRPr="00BF5D34">
        <w:rPr>
          <w:b/>
        </w:rPr>
        <w:t>1</w:t>
      </w:r>
      <w:r>
        <w:rPr>
          <w:b/>
        </w:rPr>
        <w:t>-%-</w:t>
      </w:r>
      <w:r w:rsidRPr="00BF5D34">
        <w:rPr>
          <w:b/>
        </w:rPr>
        <w:t>Methode</w:t>
      </w:r>
      <w:r>
        <w:t xml:space="preserve"> zur Anwe</w:t>
      </w:r>
      <w:r>
        <w:t>n</w:t>
      </w:r>
      <w:r>
        <w:t>dung</w:t>
      </w:r>
      <w:r w:rsidRPr="00B3667A">
        <w:t xml:space="preserve"> </w:t>
      </w:r>
      <w:r>
        <w:t>und führt zumeist in der Konsequenz zu höheren Ste</w:t>
      </w:r>
      <w:r>
        <w:t>u</w:t>
      </w:r>
      <w:r>
        <w:t>ern. Die für die Aufzeichnungen aufgewendete Mühe war dann möglicherweise u</w:t>
      </w:r>
      <w:r>
        <w:t>m</w:t>
      </w:r>
      <w:r>
        <w:t>sonst.</w:t>
      </w:r>
    </w:p>
    <w:p w:rsidR="00EA3E13" w:rsidRPr="00BF5D34" w:rsidRDefault="00EA3E13" w:rsidP="00EA3E13">
      <w:r>
        <w:t>D</w:t>
      </w:r>
      <w:r w:rsidRPr="00BF5D34">
        <w:t xml:space="preserve">ie </w:t>
      </w:r>
      <w:r w:rsidRPr="00BF5D34">
        <w:rPr>
          <w:b/>
        </w:rPr>
        <w:t>häufigsten Fehler</w:t>
      </w:r>
      <w:r w:rsidRPr="00BF5D34">
        <w:t>, die Betriebsprüfer beansta</w:t>
      </w:r>
      <w:r w:rsidRPr="00BF5D34">
        <w:t>n</w:t>
      </w:r>
      <w:r w:rsidRPr="00BF5D34">
        <w:t>den</w:t>
      </w:r>
      <w:r>
        <w:t>,</w:t>
      </w:r>
      <w:r w:rsidRPr="00BF5D34">
        <w:t xml:space="preserve"> sind </w:t>
      </w:r>
      <w:r>
        <w:t>folgende</w:t>
      </w:r>
      <w:r w:rsidRPr="00BF5D34">
        <w:t>:</w:t>
      </w:r>
    </w:p>
    <w:p w:rsidR="00EA3E13" w:rsidRPr="00BF5D34" w:rsidRDefault="00EA3E13" w:rsidP="00EA3E13">
      <w:pPr>
        <w:pStyle w:val="MMOAufzhlungPunkte"/>
      </w:pPr>
      <w:r w:rsidRPr="00BF5D34">
        <w:t>Die Aufzeichnungen erfolgen nicht zeitnah, was durch ein über längere Zeit einheitliches Schriftbild au</w:t>
      </w:r>
      <w:r w:rsidRPr="00BF5D34">
        <w:t>f</w:t>
      </w:r>
      <w:r w:rsidRPr="00BF5D34">
        <w:t>fällt.</w:t>
      </w:r>
    </w:p>
    <w:p w:rsidR="00EA3E13" w:rsidRPr="00BF5D34" w:rsidRDefault="00EA3E13" w:rsidP="00EA3E13">
      <w:pPr>
        <w:pStyle w:val="MMOAufzhlungPunkte"/>
      </w:pPr>
      <w:r w:rsidRPr="00BF5D34">
        <w:t>Die Angaben sind unschlüssig. Dafür sprechen beispielsweise abweichende Kilometerstände im Fah</w:t>
      </w:r>
      <w:r w:rsidRPr="00BF5D34">
        <w:t>r</w:t>
      </w:r>
      <w:r w:rsidRPr="00BF5D34">
        <w:t xml:space="preserve">tenbuch und auf den Werkstattrechnungen oder differierende Ortsangaben </w:t>
      </w:r>
      <w:r>
        <w:t>laut</w:t>
      </w:r>
      <w:r w:rsidRPr="00BF5D34">
        <w:t xml:space="preserve"> Tankquittung und Ei</w:t>
      </w:r>
      <w:r w:rsidRPr="00BF5D34">
        <w:t>n</w:t>
      </w:r>
      <w:r w:rsidRPr="00BF5D34">
        <w:t xml:space="preserve">trag. </w:t>
      </w:r>
      <w:r>
        <w:t>Fällt</w:t>
      </w:r>
      <w:r w:rsidRPr="00BF5D34">
        <w:t xml:space="preserve"> dies mehrfach im Jahr auf, wird die Or</w:t>
      </w:r>
      <w:r w:rsidRPr="00BF5D34">
        <w:t>d</w:t>
      </w:r>
      <w:r w:rsidRPr="00BF5D34">
        <w:t xml:space="preserve">nungsmäßigkeit des Fahrtenbuchs </w:t>
      </w:r>
      <w:r>
        <w:t>bez</w:t>
      </w:r>
      <w:r w:rsidRPr="00BF5D34">
        <w:t>weifel</w:t>
      </w:r>
      <w:r>
        <w:t>t</w:t>
      </w:r>
      <w:r w:rsidRPr="00BF5D34">
        <w:t>.</w:t>
      </w:r>
    </w:p>
    <w:p w:rsidR="00EA3E13" w:rsidRDefault="00EA3E13" w:rsidP="00EA3E13">
      <w:pPr>
        <w:pStyle w:val="MMOAufzhlungPunkte"/>
      </w:pPr>
      <w:r w:rsidRPr="00BF5D34">
        <w:t>Bei EDV-Aufzeichnungen ist eine Änderung der D</w:t>
      </w:r>
      <w:r w:rsidRPr="00BF5D34">
        <w:t>a</w:t>
      </w:r>
      <w:r w:rsidRPr="00BF5D34">
        <w:t xml:space="preserve">ten im Nachhinein nicht </w:t>
      </w:r>
      <w:r w:rsidRPr="00F503A7">
        <w:t>ausgeschlossen</w:t>
      </w:r>
      <w:r>
        <w:t xml:space="preserve">, weil </w:t>
      </w:r>
      <w:r w:rsidRPr="00BF5D34">
        <w:t>ein PC-Tabellenkalkulationsprogramm verwende</w:t>
      </w:r>
      <w:r>
        <w:t>t wu</w:t>
      </w:r>
      <w:r>
        <w:t>r</w:t>
      </w:r>
      <w:r>
        <w:t>de</w:t>
      </w:r>
      <w:r w:rsidRPr="00BF5D34">
        <w:t xml:space="preserve">. </w:t>
      </w:r>
    </w:p>
    <w:p w:rsidR="00EA3E13" w:rsidRPr="003A5722" w:rsidRDefault="00EA3E13" w:rsidP="00EA3E13">
      <w:pPr>
        <w:pStyle w:val="MMOBeispielberschrift"/>
      </w:pPr>
      <w:r>
        <w:t>H</w:t>
      </w:r>
      <w:r w:rsidRPr="007E39E0">
        <w:t>inweis</w:t>
      </w:r>
    </w:p>
    <w:p w:rsidR="00EA3E13" w:rsidRPr="00D21BA0" w:rsidRDefault="00EA3E13" w:rsidP="00EA3E13">
      <w:pPr>
        <w:pStyle w:val="MMOBeispiel"/>
        <w:rPr>
          <w:lang w:val="de-DE"/>
        </w:rPr>
      </w:pPr>
      <w:r w:rsidRPr="00D21BA0">
        <w:rPr>
          <w:lang w:val="de-DE"/>
        </w:rPr>
        <w:t>Kleine inhaltliche Unregelmäßigkeiten müssen dabei noch nicht schädlich sein; das Fahrtenbuch kann - ebenso wie eine Buchführung - trotz einiger formeller Mängel aufgrund der Gesamtbewertung noch als formell ordnungsgemäß eing</w:t>
      </w:r>
      <w:r w:rsidRPr="00D21BA0">
        <w:rPr>
          <w:lang w:val="de-DE"/>
        </w:rPr>
        <w:t>e</w:t>
      </w:r>
      <w:r w:rsidRPr="00D21BA0">
        <w:rPr>
          <w:lang w:val="de-DE"/>
        </w:rPr>
        <w:t xml:space="preserve">stuft werden. </w:t>
      </w:r>
    </w:p>
    <w:p w:rsidR="00EA3E13" w:rsidRDefault="00EA3E13" w:rsidP="00EA3E13">
      <w:r w:rsidRPr="003D3AFF">
        <w:t xml:space="preserve">Sind jedoch gleich </w:t>
      </w:r>
      <w:r w:rsidRPr="008A3CDF">
        <w:rPr>
          <w:b/>
        </w:rPr>
        <w:t>mehrere Angaben unplausibel</w:t>
      </w:r>
      <w:r w:rsidRPr="003D3AFF">
        <w:t xml:space="preserve"> und ergeben sich </w:t>
      </w:r>
      <w:r w:rsidRPr="008A3CDF">
        <w:rPr>
          <w:b/>
        </w:rPr>
        <w:t>viele</w:t>
      </w:r>
      <w:r>
        <w:t xml:space="preserve"> </w:t>
      </w:r>
      <w:r w:rsidRPr="008A3CDF">
        <w:rPr>
          <w:b/>
        </w:rPr>
        <w:t>Widersprüche</w:t>
      </w:r>
      <w:r w:rsidRPr="003D3AFF">
        <w:t xml:space="preserve"> zwischen den Ei</w:t>
      </w:r>
      <w:r w:rsidRPr="003D3AFF">
        <w:t>n</w:t>
      </w:r>
      <w:r w:rsidRPr="003D3AFF">
        <w:t xml:space="preserve">tragungen und den Belegen, </w:t>
      </w:r>
      <w:r w:rsidRPr="008A3CDF">
        <w:t xml:space="preserve">legen </w:t>
      </w:r>
      <w:r w:rsidRPr="003D3AFF">
        <w:t xml:space="preserve">Finanzbeamte </w:t>
      </w:r>
      <w:r>
        <w:t>-</w:t>
      </w:r>
      <w:r w:rsidRPr="003D3AFF">
        <w:t xml:space="preserve"> in</w:t>
      </w:r>
      <w:r w:rsidRPr="003D3AFF">
        <w:t>s</w:t>
      </w:r>
      <w:r w:rsidRPr="003D3AFF">
        <w:t xml:space="preserve">besondere Betriebs- und Lohnsteuer-Außenprüfer </w:t>
      </w:r>
      <w:r>
        <w:t xml:space="preserve">- es </w:t>
      </w:r>
      <w:r w:rsidRPr="003D3AFF">
        <w:t xml:space="preserve">der Besteuerung nicht </w:t>
      </w:r>
      <w:r>
        <w:t xml:space="preserve">mehr </w:t>
      </w:r>
      <w:r w:rsidRPr="003D3AFF">
        <w:t>zugru</w:t>
      </w:r>
      <w:r w:rsidRPr="003D3AFF">
        <w:t>n</w:t>
      </w:r>
      <w:r w:rsidRPr="003D3AFF">
        <w:t xml:space="preserve">de. </w:t>
      </w:r>
    </w:p>
    <w:p w:rsidR="00EA3E13" w:rsidRDefault="00EA3E13" w:rsidP="00EA3E13">
      <w:pPr>
        <w:pStyle w:val="MMOberschrift1"/>
      </w:pPr>
      <w:r>
        <w:t>4</w:t>
      </w:r>
      <w:r>
        <w:tab/>
      </w:r>
      <w:r w:rsidRPr="008E174A">
        <w:t xml:space="preserve">Wann ist </w:t>
      </w:r>
      <w:r>
        <w:t>welche Methode günstiger?</w:t>
      </w:r>
    </w:p>
    <w:p w:rsidR="00EA3E13" w:rsidRDefault="00EA3E13" w:rsidP="00EA3E13">
      <w:pPr>
        <w:spacing w:after="80"/>
      </w:pPr>
      <w:r>
        <w:t xml:space="preserve">Die </w:t>
      </w:r>
      <w:r w:rsidRPr="00534AF5">
        <w:rPr>
          <w:b/>
        </w:rPr>
        <w:t>Fahrtenbu</w:t>
      </w:r>
      <w:r>
        <w:rPr>
          <w:b/>
        </w:rPr>
        <w:t>chm</w:t>
      </w:r>
      <w:r w:rsidRPr="00534AF5">
        <w:rPr>
          <w:b/>
        </w:rPr>
        <w:t>ethode</w:t>
      </w:r>
      <w:r>
        <w:t xml:space="preserve"> ist steuerlich günstig, wenn </w:t>
      </w:r>
    </w:p>
    <w:p w:rsidR="00EA3E13" w:rsidRDefault="00EA3E13" w:rsidP="00EA3E13">
      <w:pPr>
        <w:pStyle w:val="MMOAufzhlungPunkte"/>
      </w:pPr>
      <w:r>
        <w:t>die Privatfahrten selten sind oder die Gesamtfah</w:t>
      </w:r>
      <w:r>
        <w:t>r</w:t>
      </w:r>
      <w:r>
        <w:t>leistung gering ist,</w:t>
      </w:r>
    </w:p>
    <w:p w:rsidR="00EA3E13" w:rsidRDefault="00EA3E13" w:rsidP="00EA3E13">
      <w:pPr>
        <w:pStyle w:val="MMOAufzhlungPunkte"/>
      </w:pPr>
      <w:r>
        <w:t xml:space="preserve">der Listenpreis </w:t>
      </w:r>
      <w:r w:rsidRPr="00E42498">
        <w:t>des Wagens inklusive der Sonde</w:t>
      </w:r>
      <w:r w:rsidRPr="00E42498">
        <w:t>r</w:t>
      </w:r>
      <w:r w:rsidRPr="00E42498">
        <w:t>ausstattung</w:t>
      </w:r>
      <w:r>
        <w:t xml:space="preserve"> hoch ist,</w:t>
      </w:r>
    </w:p>
    <w:p w:rsidR="00EA3E13" w:rsidRDefault="00EA3E13" w:rsidP="00EA3E13">
      <w:pPr>
        <w:pStyle w:val="MMOAufzhlungPunkte"/>
      </w:pPr>
      <w:r>
        <w:t>die Firma das Kfz mit hohem Rabatt erworben hat,</w:t>
      </w:r>
    </w:p>
    <w:p w:rsidR="00EA3E13" w:rsidRDefault="00EA3E13" w:rsidP="00EA3E13">
      <w:pPr>
        <w:pStyle w:val="MMOAufzhlungPunkte"/>
      </w:pPr>
      <w:r>
        <w:t>der Pkw bereits abgeschrieben ist,</w:t>
      </w:r>
    </w:p>
    <w:p w:rsidR="00EA3E13" w:rsidRDefault="00EA3E13" w:rsidP="00EA3E13">
      <w:pPr>
        <w:pStyle w:val="MMOAufzhlungPunkte"/>
      </w:pPr>
      <w:r>
        <w:lastRenderedPageBreak/>
        <w:t>ein Gebrauchtfahrzeug gefahren wird,</w:t>
      </w:r>
    </w:p>
    <w:p w:rsidR="00EA3E13" w:rsidRPr="00E42498" w:rsidRDefault="00EA3E13" w:rsidP="00EA3E13">
      <w:pPr>
        <w:pStyle w:val="MMOAufzhlungPunkte"/>
      </w:pPr>
      <w:r w:rsidRPr="00E42498">
        <w:t>die Entfernung zwischen Wohnung und Arbeit weit ist oder</w:t>
      </w:r>
    </w:p>
    <w:p w:rsidR="00EA3E13" w:rsidRPr="00E42498" w:rsidRDefault="00EA3E13" w:rsidP="00EA3E13">
      <w:pPr>
        <w:pStyle w:val="MMOAufzhlungPunkte"/>
      </w:pPr>
      <w:r w:rsidRPr="00E42498">
        <w:t>ein Unternehmer mehrere Pkw</w:t>
      </w:r>
      <w:r>
        <w:t>s</w:t>
      </w:r>
      <w:r w:rsidRPr="00E42498">
        <w:t xml:space="preserve"> im Betriebsverm</w:t>
      </w:r>
      <w:r w:rsidRPr="00E42498">
        <w:t>ö</w:t>
      </w:r>
      <w:r w:rsidRPr="00E42498">
        <w:t>gen hält.</w:t>
      </w:r>
    </w:p>
    <w:p w:rsidR="00EA3E13" w:rsidRPr="00E42498" w:rsidRDefault="00EA3E13" w:rsidP="00EA3E13">
      <w:pPr>
        <w:spacing w:after="80"/>
      </w:pPr>
      <w:r w:rsidRPr="00E42498">
        <w:t xml:space="preserve">Der nach dem </w:t>
      </w:r>
      <w:r w:rsidRPr="00534AF5">
        <w:rPr>
          <w:b/>
        </w:rPr>
        <w:t>Listenpreis</w:t>
      </w:r>
      <w:r w:rsidRPr="00E42498">
        <w:t xml:space="preserve"> berechnete geldwerte Vo</w:t>
      </w:r>
      <w:r w:rsidRPr="00E42498">
        <w:t>r</w:t>
      </w:r>
      <w:r w:rsidRPr="00E42498">
        <w:t>teil ist hingegen geringer, wenn</w:t>
      </w:r>
    </w:p>
    <w:p w:rsidR="00EA3E13" w:rsidRPr="00E42498" w:rsidRDefault="00EA3E13" w:rsidP="00EA3E13">
      <w:pPr>
        <w:pStyle w:val="MMOAufzhlungPunkte"/>
      </w:pPr>
      <w:r w:rsidRPr="00E42498">
        <w:t>der Wagen viel oder ausschließlich privat gefahren wird,</w:t>
      </w:r>
    </w:p>
    <w:p w:rsidR="00EA3E13" w:rsidRPr="00E42498" w:rsidRDefault="00EA3E13" w:rsidP="00EA3E13">
      <w:pPr>
        <w:pStyle w:val="MMOAufzhlungPunkte"/>
      </w:pPr>
      <w:r w:rsidRPr="00E42498">
        <w:t>der Pkw preiswert ist oder</w:t>
      </w:r>
    </w:p>
    <w:p w:rsidR="00EA3E13" w:rsidRPr="00E42498" w:rsidRDefault="00EA3E13" w:rsidP="00EA3E13">
      <w:pPr>
        <w:pStyle w:val="MMOAufzhlungPunkte"/>
      </w:pPr>
      <w:r w:rsidRPr="00E42498">
        <w:t>die Entfernung zwischen Wohnung und Arbeit g</w:t>
      </w:r>
      <w:r w:rsidRPr="00E42498">
        <w:t>e</w:t>
      </w:r>
      <w:r w:rsidRPr="00E42498">
        <w:t>ring ausfällt.</w:t>
      </w:r>
    </w:p>
    <w:p w:rsidR="00EA3E13" w:rsidRPr="007E39E0" w:rsidRDefault="00EA3E13" w:rsidP="00EA3E13">
      <w:pPr>
        <w:pStyle w:val="MMOBeispielberschrift"/>
      </w:pPr>
      <w:r w:rsidRPr="003F6B1E">
        <w:t>Hinweis</w:t>
      </w:r>
    </w:p>
    <w:p w:rsidR="00EA3E13" w:rsidRPr="00D21BA0" w:rsidRDefault="00EA3E13" w:rsidP="00EA3E13">
      <w:pPr>
        <w:pStyle w:val="MMOBeispiel"/>
        <w:rPr>
          <w:lang w:val="de-DE"/>
        </w:rPr>
      </w:pPr>
      <w:r w:rsidRPr="00D21BA0">
        <w:rPr>
          <w:lang w:val="de-DE"/>
        </w:rPr>
        <w:t>Verlangt der Arbeitgeber für einen Firmenwagen ein En</w:t>
      </w:r>
      <w:r w:rsidRPr="00D21BA0">
        <w:rPr>
          <w:lang w:val="de-DE"/>
        </w:rPr>
        <w:t>t</w:t>
      </w:r>
      <w:r w:rsidRPr="00D21BA0">
        <w:rPr>
          <w:lang w:val="de-DE"/>
        </w:rPr>
        <w:t xml:space="preserve">gelt, mindert dies den geldwerten Vorteil, maximal jedoch auf 0 €. Dies ist </w:t>
      </w:r>
      <w:r>
        <w:rPr>
          <w:lang w:val="de-DE"/>
        </w:rPr>
        <w:t>insbesondere dann</w:t>
      </w:r>
      <w:r w:rsidRPr="00D21BA0">
        <w:rPr>
          <w:lang w:val="de-DE"/>
        </w:rPr>
        <w:t xml:space="preserve"> negativ, wenn Sie </w:t>
      </w:r>
      <w:r>
        <w:rPr>
          <w:lang w:val="de-DE"/>
        </w:rPr>
        <w:t xml:space="preserve">als Arbeitnehmer </w:t>
      </w:r>
      <w:r w:rsidRPr="00D21BA0">
        <w:rPr>
          <w:lang w:val="de-DE"/>
        </w:rPr>
        <w:t>einen Zuschuss zum Pkw-Erwerb leisten so</w:t>
      </w:r>
      <w:r w:rsidRPr="00D21BA0">
        <w:rPr>
          <w:lang w:val="de-DE"/>
        </w:rPr>
        <w:t>l</w:t>
      </w:r>
      <w:r w:rsidRPr="00D21BA0">
        <w:rPr>
          <w:lang w:val="de-DE"/>
        </w:rPr>
        <w:t xml:space="preserve">len. Übersteigt Ihr Zuschuss den geldwerten Vorteil im Kaufjahr, geht der übersteigende Betrag </w:t>
      </w:r>
      <w:r>
        <w:rPr>
          <w:lang w:val="de-DE"/>
        </w:rPr>
        <w:t>jedoch</w:t>
      </w:r>
      <w:r w:rsidRPr="00D21BA0">
        <w:rPr>
          <w:lang w:val="de-DE"/>
        </w:rPr>
        <w:t xml:space="preserve"> nicht verloren</w:t>
      </w:r>
      <w:r>
        <w:rPr>
          <w:lang w:val="de-DE"/>
        </w:rPr>
        <w:t>, sondern</w:t>
      </w:r>
      <w:r w:rsidRPr="00D21BA0">
        <w:rPr>
          <w:lang w:val="de-DE"/>
        </w:rPr>
        <w:t xml:space="preserve"> kann ins Folgejahr übe</w:t>
      </w:r>
      <w:r w:rsidRPr="00D21BA0">
        <w:rPr>
          <w:lang w:val="de-DE"/>
        </w:rPr>
        <w:t>r</w:t>
      </w:r>
      <w:r w:rsidRPr="00D21BA0">
        <w:rPr>
          <w:lang w:val="de-DE"/>
        </w:rPr>
        <w:t>tragen werden.</w:t>
      </w:r>
    </w:p>
    <w:p w:rsidR="00EA3E13" w:rsidRDefault="00EA3E13" w:rsidP="00EA3E13">
      <w:r w:rsidRPr="004E194E">
        <w:t>.</w:t>
      </w:r>
    </w:p>
    <w:p w:rsidR="00EA3E13" w:rsidRDefault="00EA3E13" w:rsidP="00EA3E13">
      <w:pPr>
        <w:pStyle w:val="MMOberschrift1"/>
      </w:pPr>
      <w:r>
        <w:rPr>
          <w:lang w:val="de-DE"/>
        </w:rPr>
        <w:t>5</w:t>
      </w:r>
      <w:r>
        <w:tab/>
      </w:r>
      <w:r>
        <w:rPr>
          <w:lang w:val="de-DE"/>
        </w:rPr>
        <w:t>Hinweise</w:t>
      </w:r>
      <w:r>
        <w:t>: Ordnungsgemäßes Fahrtenbuch</w:t>
      </w:r>
    </w:p>
    <w:p w:rsidR="00EA3E13" w:rsidRDefault="00EA3E13" w:rsidP="00EA3E13">
      <w:r w:rsidRPr="00E06D36">
        <w:t>Die</w:t>
      </w:r>
      <w:r>
        <w:t xml:space="preserve"> </w:t>
      </w:r>
      <w:proofErr w:type="gramStart"/>
      <w:r>
        <w:t>folgende</w:t>
      </w:r>
      <w:proofErr w:type="gramEnd"/>
      <w:r w:rsidRPr="00E06D36">
        <w:t xml:space="preserve"> </w:t>
      </w:r>
      <w:r>
        <w:t xml:space="preserve">Hinweise </w:t>
      </w:r>
      <w:r w:rsidRPr="00E06D36">
        <w:t xml:space="preserve"> erläuter</w:t>
      </w:r>
      <w:r>
        <w:t>n</w:t>
      </w:r>
      <w:r w:rsidRPr="00E06D36">
        <w:t xml:space="preserve">  die beiden M</w:t>
      </w:r>
      <w:r w:rsidRPr="00E06D36">
        <w:t>e</w:t>
      </w:r>
      <w:r w:rsidRPr="00E06D36">
        <w:t>thoden zur Berechnung des betrieblichen und privaten Fahr</w:t>
      </w:r>
      <w:r>
        <w:t>tanteils beim betrieblichen Kfz.</w:t>
      </w:r>
    </w:p>
    <w:p w:rsidR="00EA3E13" w:rsidRDefault="00EA3E13" w:rsidP="00EA3E13">
      <w:pPr>
        <w:pStyle w:val="MMOberschrift2"/>
      </w:pPr>
      <w:r>
        <w:t>5.1</w:t>
      </w:r>
      <w:r>
        <w:tab/>
        <w:t>Betriebliche und private Kfz-Nutzung</w:t>
      </w:r>
    </w:p>
    <w:p w:rsidR="00EA3E13" w:rsidRDefault="00EA3E13" w:rsidP="00EA3E13">
      <w:pPr>
        <w:pStyle w:val="MMOAufzhlungPunkte"/>
      </w:pPr>
      <w:r>
        <w:t xml:space="preserve">Zur privaten Nutzung gehören alle </w:t>
      </w:r>
      <w:r w:rsidRPr="00406306">
        <w:rPr>
          <w:b/>
        </w:rPr>
        <w:t>familiär veranlassten</w:t>
      </w:r>
      <w:r>
        <w:t xml:space="preserve"> Strecken wie Besuchs-, Einkaufs- und Fre</w:t>
      </w:r>
      <w:r>
        <w:t>i</w:t>
      </w:r>
      <w:r>
        <w:t>zeitfahrten sowie die Fahrten der Familienangehör</w:t>
      </w:r>
      <w:r>
        <w:t>i</w:t>
      </w:r>
      <w:r>
        <w:t>gen, die das Kfz mitbenutzen können.</w:t>
      </w:r>
    </w:p>
    <w:p w:rsidR="00EA3E13" w:rsidRDefault="00EA3E13" w:rsidP="00EA3E13">
      <w:pPr>
        <w:pStyle w:val="MMOAufzhlungPunkte"/>
      </w:pPr>
      <w:r>
        <w:t xml:space="preserve">Die </w:t>
      </w:r>
      <w:r w:rsidRPr="00406306">
        <w:rPr>
          <w:b/>
        </w:rPr>
        <w:t>bloße Behauptung</w:t>
      </w:r>
      <w:r>
        <w:t>, das Kfz werde nicht für Privatfahrten genutzt oder hierfür würde ausschlie</w:t>
      </w:r>
      <w:r>
        <w:t>ß</w:t>
      </w:r>
      <w:r>
        <w:t>lich ein anderer Wagen genutzt, reicht nicht, um e</w:t>
      </w:r>
      <w:r>
        <w:t>i</w:t>
      </w:r>
      <w:r>
        <w:t xml:space="preserve">ne Versteuerung der Privatnutzung zu vermeiden. Der Bundesfinanzhof hat sogar in einem aktuellen Urteil vom 06.02.2014 entschieden, dass </w:t>
      </w:r>
      <w:r w:rsidRPr="00F17E8C">
        <w:rPr>
          <w:b/>
        </w:rPr>
        <w:t>allein die Möglichkeit der Privatnutzung</w:t>
      </w:r>
      <w:r>
        <w:t xml:space="preserve"> zu einem geldwerten Vo</w:t>
      </w:r>
      <w:r>
        <w:t>r</w:t>
      </w:r>
      <w:r>
        <w:t>teil führt.</w:t>
      </w:r>
    </w:p>
    <w:p w:rsidR="00EA3E13" w:rsidRDefault="00EA3E13" w:rsidP="00EA3E13">
      <w:pPr>
        <w:pStyle w:val="MMOAufzhlungPunkte"/>
      </w:pPr>
      <w:r>
        <w:t>Für Selbständige sind die Fahrten zwischen Wohnung und Betrieb sowie Familienheimfahrten bei doppelter Hau</w:t>
      </w:r>
      <w:r>
        <w:t>s</w:t>
      </w:r>
      <w:r>
        <w:t xml:space="preserve">haltsführung </w:t>
      </w:r>
      <w:r w:rsidRPr="00406306">
        <w:rPr>
          <w:b/>
        </w:rPr>
        <w:t>betrieblich</w:t>
      </w:r>
      <w:r>
        <w:t xml:space="preserve"> veranlasst.</w:t>
      </w:r>
    </w:p>
    <w:p w:rsidR="00EA3E13" w:rsidRDefault="00EA3E13" w:rsidP="00EA3E13">
      <w:pPr>
        <w:pStyle w:val="MMOAufzhlungPunkte"/>
        <w:keepNext/>
        <w:spacing w:after="60"/>
      </w:pPr>
      <w:r>
        <w:t>Nutzen Freiberufler und Unternehmer ihren B</w:t>
      </w:r>
      <w:r>
        <w:t>e</w:t>
      </w:r>
      <w:r>
        <w:t>triebs-Pkw oder Arbeitnehmer einen von der Firma überlassenen Wagen, müssen sie für die Privatfah</w:t>
      </w:r>
      <w:r>
        <w:t>r</w:t>
      </w:r>
      <w:r>
        <w:t>ten Steuern zahlen:</w:t>
      </w:r>
    </w:p>
    <w:p w:rsidR="00EA3E13" w:rsidRDefault="00EA3E13" w:rsidP="00EA3E13">
      <w:pPr>
        <w:pStyle w:val="MMOAufzhlungPunkte"/>
        <w:numPr>
          <w:ilvl w:val="1"/>
          <w:numId w:val="5"/>
        </w:numPr>
        <w:spacing w:after="60"/>
      </w:pPr>
      <w:r>
        <w:t xml:space="preserve">Beim </w:t>
      </w:r>
      <w:r w:rsidRPr="00D21BA0">
        <w:rPr>
          <w:b/>
        </w:rPr>
        <w:t>Mitarbeiter</w:t>
      </w:r>
      <w:r>
        <w:t xml:space="preserve"> wird ein </w:t>
      </w:r>
      <w:r w:rsidRPr="00D21BA0">
        <w:rPr>
          <w:b/>
        </w:rPr>
        <w:t>geldwerter Vorteil</w:t>
      </w:r>
      <w:r>
        <w:t xml:space="preserve"> zusätzlich zum Lohn als Sachbezug versteuert.</w:t>
      </w:r>
    </w:p>
    <w:p w:rsidR="00EA3E13" w:rsidRDefault="00EA3E13" w:rsidP="00EA3E13">
      <w:pPr>
        <w:pStyle w:val="MMOAufzhlungPunkte"/>
        <w:numPr>
          <w:ilvl w:val="1"/>
          <w:numId w:val="5"/>
        </w:numPr>
        <w:spacing w:after="60"/>
      </w:pPr>
      <w:r w:rsidRPr="00D21BA0">
        <w:rPr>
          <w:b/>
        </w:rPr>
        <w:t>Selbständige</w:t>
      </w:r>
      <w:r>
        <w:t xml:space="preserve"> müssen insoweit eine </w:t>
      </w:r>
      <w:r w:rsidRPr="00D21BA0">
        <w:rPr>
          <w:b/>
        </w:rPr>
        <w:t>Gewinne</w:t>
      </w:r>
      <w:r w:rsidRPr="00D21BA0">
        <w:rPr>
          <w:b/>
        </w:rPr>
        <w:t>r</w:t>
      </w:r>
      <w:r w:rsidRPr="00D21BA0">
        <w:rPr>
          <w:b/>
        </w:rPr>
        <w:t>höhung</w:t>
      </w:r>
      <w:r>
        <w:t xml:space="preserve"> vornehmen.</w:t>
      </w:r>
    </w:p>
    <w:p w:rsidR="00EA3E13" w:rsidRDefault="00EA3E13" w:rsidP="00EA3E13">
      <w:pPr>
        <w:pStyle w:val="MMOAufzhlungPunkte"/>
        <w:numPr>
          <w:ilvl w:val="1"/>
          <w:numId w:val="5"/>
        </w:numPr>
        <w:spacing w:after="60"/>
      </w:pPr>
      <w:r>
        <w:t xml:space="preserve">Bei </w:t>
      </w:r>
      <w:r w:rsidRPr="00D21BA0">
        <w:rPr>
          <w:b/>
        </w:rPr>
        <w:t>Gesellschaftern</w:t>
      </w:r>
      <w:r>
        <w:t xml:space="preserve"> von KG, GbR oder OHG werden die </w:t>
      </w:r>
      <w:r w:rsidRPr="00D21BA0">
        <w:rPr>
          <w:b/>
        </w:rPr>
        <w:t>Sonderbetriebseinnahmen</w:t>
      </w:r>
      <w:r>
        <w:t xml:space="preserve"> erhöht.</w:t>
      </w:r>
    </w:p>
    <w:p w:rsidR="00EA3E13" w:rsidRDefault="00EA3E13" w:rsidP="00EA3E13">
      <w:pPr>
        <w:pStyle w:val="MMOAufzhlungPunkte"/>
        <w:numPr>
          <w:ilvl w:val="1"/>
          <w:numId w:val="5"/>
        </w:numPr>
      </w:pPr>
      <w:r>
        <w:t xml:space="preserve">Der </w:t>
      </w:r>
      <w:r w:rsidRPr="00D21BA0">
        <w:rPr>
          <w:b/>
        </w:rPr>
        <w:t>GmbH-Gesellschafter-Geschäftsführer</w:t>
      </w:r>
      <w:r>
        <w:t xml:space="preserve"> wird wie ein </w:t>
      </w:r>
      <w:r w:rsidRPr="00D21BA0">
        <w:rPr>
          <w:b/>
        </w:rPr>
        <w:t>norm</w:t>
      </w:r>
      <w:r w:rsidRPr="00D21BA0">
        <w:rPr>
          <w:b/>
        </w:rPr>
        <w:t>a</w:t>
      </w:r>
      <w:r w:rsidRPr="00D21BA0">
        <w:rPr>
          <w:b/>
        </w:rPr>
        <w:t>ler Arbeitnehmer</w:t>
      </w:r>
      <w:r>
        <w:t xml:space="preserve"> behandelt.</w:t>
      </w:r>
    </w:p>
    <w:p w:rsidR="00EA3E13" w:rsidRDefault="00EA3E13" w:rsidP="00EA3E13">
      <w:pPr>
        <w:pStyle w:val="MMOberschrift2"/>
      </w:pPr>
      <w:r>
        <w:t>5.2</w:t>
      </w:r>
      <w:r>
        <w:tab/>
        <w:t>Berechnung nach der Listenpreis</w:t>
      </w:r>
      <w:r>
        <w:softHyphen/>
        <w:t>methode</w:t>
      </w:r>
    </w:p>
    <w:p w:rsidR="00EA3E13" w:rsidRDefault="00EA3E13" w:rsidP="00EA3E13">
      <w:r>
        <w:t>Selbständige können den privaten Anteil nur pauschal ermitteln, wenn sie das Fahrzeug zu mehr als 50 % beruflich nutzen und daher als notwendiges Betriebsvermögen ausweisen müssen. Dabei müssen Sie die Au</w:t>
      </w:r>
      <w:r>
        <w:t>f</w:t>
      </w:r>
      <w:r>
        <w:t>teilung zwischen beruflichen und privaten Strecken dem Finanzamt vereinfacht (etwa durch Kalendereinträge) nachweisen (siehe Punkt 1).</w:t>
      </w:r>
    </w:p>
    <w:p w:rsidR="00EA3E13" w:rsidRDefault="00EA3E13" w:rsidP="00EA3E13">
      <w:pPr>
        <w:pStyle w:val="MMOBeispielberschrift"/>
      </w:pPr>
      <w:r>
        <w:t>Berechnungsbeispiel</w:t>
      </w:r>
    </w:p>
    <w:p w:rsidR="00EA3E13" w:rsidRPr="00D21BA0" w:rsidRDefault="00EA3E13" w:rsidP="00EA3E13">
      <w:pPr>
        <w:pStyle w:val="MMOBeispiel"/>
        <w:spacing w:after="40"/>
        <w:rPr>
          <w:lang w:val="de-DE"/>
        </w:rPr>
      </w:pPr>
      <w:r w:rsidRPr="00D21BA0">
        <w:rPr>
          <w:lang w:val="de-DE"/>
        </w:rPr>
        <w:t>Abzustellen ist auf den inländischen Brutt</w:t>
      </w:r>
      <w:r>
        <w:rPr>
          <w:lang w:val="de-DE"/>
        </w:rPr>
        <w:t>olistenpreis bei Erstzulassung.</w:t>
      </w:r>
    </w:p>
    <w:p w:rsidR="00EA3E13" w:rsidRPr="00D21BA0" w:rsidRDefault="00EA3E13" w:rsidP="00EA3E13">
      <w:pPr>
        <w:pStyle w:val="MMOBeispiel"/>
        <w:tabs>
          <w:tab w:val="clear" w:pos="4395"/>
          <w:tab w:val="left" w:pos="567"/>
        </w:tabs>
        <w:spacing w:after="40"/>
        <w:ind w:left="511" w:hanging="284"/>
        <w:rPr>
          <w:lang w:val="de-DE"/>
        </w:rPr>
      </w:pPr>
      <w:r w:rsidRPr="00D21BA0">
        <w:rPr>
          <w:lang w:val="de-DE"/>
        </w:rPr>
        <w:tab/>
        <w:t>Unverbindliche Preisempfehlung des Herstellers</w:t>
      </w:r>
    </w:p>
    <w:p w:rsidR="00EA3E13" w:rsidRPr="00D21BA0" w:rsidRDefault="00EA3E13" w:rsidP="00EA3E13">
      <w:pPr>
        <w:pStyle w:val="MMOBeispiel"/>
        <w:tabs>
          <w:tab w:val="clear" w:pos="4395"/>
          <w:tab w:val="left" w:pos="567"/>
        </w:tabs>
        <w:spacing w:after="40"/>
        <w:ind w:left="511" w:hanging="284"/>
        <w:rPr>
          <w:lang w:val="de-DE"/>
        </w:rPr>
      </w:pPr>
      <w:r w:rsidRPr="00D21BA0">
        <w:rPr>
          <w:lang w:val="de-DE"/>
        </w:rPr>
        <w:t> +</w:t>
      </w:r>
      <w:r w:rsidRPr="00D21BA0">
        <w:rPr>
          <w:lang w:val="de-DE"/>
        </w:rPr>
        <w:tab/>
        <w:t>Sonderausstattung (Klimaanlage, Radio, Navigationsgerät, Diebstahlsicherung), sofern diese Zusatzaussta</w:t>
      </w:r>
      <w:r w:rsidRPr="00D21BA0">
        <w:rPr>
          <w:lang w:val="de-DE"/>
        </w:rPr>
        <w:t>t</w:t>
      </w:r>
      <w:r w:rsidRPr="00D21BA0">
        <w:rPr>
          <w:lang w:val="de-DE"/>
        </w:rPr>
        <w:t>tung bei der Erstzulassung bereits vorhanden ist. Der nachträgliche Einbau - beispielsweise einer Gasanl</w:t>
      </w:r>
      <w:r w:rsidRPr="00D21BA0">
        <w:rPr>
          <w:lang w:val="de-DE"/>
        </w:rPr>
        <w:t>a</w:t>
      </w:r>
      <w:r w:rsidRPr="00D21BA0">
        <w:rPr>
          <w:lang w:val="de-DE"/>
        </w:rPr>
        <w:t>ge</w:t>
      </w:r>
      <w:r>
        <w:rPr>
          <w:lang w:val="de-DE"/>
        </w:rPr>
        <w:t> </w:t>
      </w:r>
      <w:r w:rsidRPr="00D21BA0">
        <w:rPr>
          <w:lang w:val="de-DE"/>
        </w:rPr>
        <w:t>- muss nicht mehr dazu gerechnet werden.</w:t>
      </w:r>
    </w:p>
    <w:p w:rsidR="00EA3E13" w:rsidRPr="00D21BA0" w:rsidRDefault="00EA3E13" w:rsidP="00EA3E13">
      <w:pPr>
        <w:pStyle w:val="MMOBeispiel"/>
        <w:tabs>
          <w:tab w:val="clear" w:pos="4395"/>
          <w:tab w:val="left" w:pos="567"/>
        </w:tabs>
        <w:spacing w:after="40"/>
        <w:ind w:left="511" w:hanging="284"/>
        <w:rPr>
          <w:lang w:val="de-DE"/>
        </w:rPr>
      </w:pPr>
      <w:r w:rsidRPr="00D21BA0">
        <w:rPr>
          <w:lang w:val="de-DE"/>
        </w:rPr>
        <w:t> –</w:t>
      </w:r>
      <w:r w:rsidRPr="00D21BA0">
        <w:rPr>
          <w:lang w:val="de-DE"/>
        </w:rPr>
        <w:tab/>
        <w:t>Autotelefon, Zusatzreifen, Felgen, Überführungs- und Zulassungskosten</w:t>
      </w:r>
    </w:p>
    <w:p w:rsidR="00EA3E13" w:rsidRPr="00D21BA0" w:rsidRDefault="00EA3E13" w:rsidP="00EA3E13">
      <w:pPr>
        <w:pStyle w:val="MMOBeispiel"/>
        <w:tabs>
          <w:tab w:val="clear" w:pos="4395"/>
          <w:tab w:val="left" w:pos="567"/>
        </w:tabs>
        <w:spacing w:after="40"/>
        <w:ind w:left="511" w:hanging="284"/>
        <w:rPr>
          <w:lang w:val="de-DE"/>
        </w:rPr>
      </w:pPr>
      <w:r w:rsidRPr="00D21BA0">
        <w:rPr>
          <w:lang w:val="de-DE"/>
        </w:rPr>
        <w:t> –</w:t>
      </w:r>
      <w:r w:rsidRPr="00D21BA0">
        <w:rPr>
          <w:lang w:val="de-DE"/>
        </w:rPr>
        <w:tab/>
        <w:t>Bei bis zum 31.12.2013 angeschafften Elektro- und extern aufladbare</w:t>
      </w:r>
      <w:r>
        <w:rPr>
          <w:lang w:val="de-DE"/>
        </w:rPr>
        <w:t>n</w:t>
      </w:r>
      <w:r w:rsidRPr="00D21BA0">
        <w:rPr>
          <w:lang w:val="de-DE"/>
        </w:rPr>
        <w:t xml:space="preserve"> Hybridelektrofahrzeugen im Liste</w:t>
      </w:r>
      <w:r w:rsidRPr="00D21BA0">
        <w:rPr>
          <w:lang w:val="de-DE"/>
        </w:rPr>
        <w:t>n</w:t>
      </w:r>
      <w:r w:rsidRPr="00D21BA0">
        <w:rPr>
          <w:lang w:val="de-DE"/>
        </w:rPr>
        <w:t>preis enthaltene Sonderausstattung für den Akku (Batterie) in pauschaler Höhe von 500 € pro kWh Speiche</w:t>
      </w:r>
      <w:r w:rsidRPr="00D21BA0">
        <w:rPr>
          <w:lang w:val="de-DE"/>
        </w:rPr>
        <w:t>r</w:t>
      </w:r>
      <w:r w:rsidRPr="00D21BA0">
        <w:rPr>
          <w:lang w:val="de-DE"/>
        </w:rPr>
        <w:t xml:space="preserve">kapazität der Batterie. Der Betrag von 500 € mindert sich für in den Folgejahren angeschaffte </w:t>
      </w:r>
      <w:r>
        <w:rPr>
          <w:lang w:val="de-DE"/>
        </w:rPr>
        <w:t>Kfz</w:t>
      </w:r>
      <w:r w:rsidRPr="00D21BA0">
        <w:rPr>
          <w:lang w:val="de-DE"/>
        </w:rPr>
        <w:t xml:space="preserve"> jährlich um 50 € pro kWh Speicherkapazität.</w:t>
      </w:r>
    </w:p>
    <w:p w:rsidR="00EA3E13" w:rsidRPr="00D21BA0" w:rsidRDefault="00EA3E13" w:rsidP="00EA3E13">
      <w:pPr>
        <w:pStyle w:val="MMOBeispiel"/>
        <w:tabs>
          <w:tab w:val="clear" w:pos="4395"/>
          <w:tab w:val="left" w:pos="567"/>
        </w:tabs>
        <w:spacing w:after="40"/>
        <w:ind w:left="511" w:hanging="284"/>
        <w:rPr>
          <w:lang w:val="de-DE"/>
        </w:rPr>
      </w:pPr>
      <w:r w:rsidRPr="00D21BA0">
        <w:rPr>
          <w:lang w:val="de-DE"/>
        </w:rPr>
        <w:t> +</w:t>
      </w:r>
      <w:r w:rsidRPr="00D21BA0">
        <w:rPr>
          <w:lang w:val="de-DE"/>
        </w:rPr>
        <w:tab/>
        <w:t>Gesetzliche Umsatzsteuer</w:t>
      </w:r>
    </w:p>
    <w:p w:rsidR="00EA3E13" w:rsidRPr="00D21BA0" w:rsidRDefault="00EA3E13" w:rsidP="00EA3E13">
      <w:pPr>
        <w:pStyle w:val="MMOBeispiel"/>
        <w:tabs>
          <w:tab w:val="clear" w:pos="4395"/>
          <w:tab w:val="left" w:pos="567"/>
        </w:tabs>
        <w:ind w:left="511" w:hanging="284"/>
        <w:rPr>
          <w:b/>
          <w:lang w:val="de-DE"/>
        </w:rPr>
      </w:pPr>
      <w:r w:rsidRPr="00D21BA0">
        <w:rPr>
          <w:b/>
          <w:lang w:val="de-DE"/>
        </w:rPr>
        <w:lastRenderedPageBreak/>
        <w:t> =</w:t>
      </w:r>
      <w:r w:rsidRPr="00D21BA0">
        <w:rPr>
          <w:b/>
          <w:lang w:val="de-DE"/>
        </w:rPr>
        <w:tab/>
        <w:t>Maßgeblicher Listenpreis, abgerundet auf volle 100 €</w:t>
      </w:r>
    </w:p>
    <w:p w:rsidR="00EA3E13" w:rsidRDefault="00EA3E13" w:rsidP="00EA3E13">
      <w:r>
        <w:t>Bei der Versteuerung nach dem Bruttolistenpreis spielt es keine Rolle, ob es beim Kauf einen hohen Rabatt gab, ein gebrauchtes Fahrzeug gekauft oder die Vo</w:t>
      </w:r>
      <w:r>
        <w:t>r</w:t>
      </w:r>
      <w:r>
        <w:t>steuer geltend gemacht wurde.</w:t>
      </w:r>
    </w:p>
    <w:p w:rsidR="00EA3E13" w:rsidRDefault="00EA3E13" w:rsidP="00EA3E13">
      <w:r>
        <w:t>Insbesondere bei älteren und damit schon fast abg</w:t>
      </w:r>
      <w:r>
        <w:t>e</w:t>
      </w:r>
      <w:r>
        <w:t>schriebenen Fahrzeugen kann der Betrag für die Privatnutzung höher ausfallen als die tatsächlich entsta</w:t>
      </w:r>
      <w:r>
        <w:t>n</w:t>
      </w:r>
      <w:r>
        <w:t>denen Kfz-Kosten. Dann ist die Gewinnkorrektur auf die tatsächlich gebuchten Betriebsausgaben begrenzt (s</w:t>
      </w:r>
      <w:r>
        <w:t>o</w:t>
      </w:r>
      <w:r>
        <w:t>genannte Kostendeckelung).</w:t>
      </w:r>
    </w:p>
    <w:p w:rsidR="00EA3E13" w:rsidRDefault="00EA3E13" w:rsidP="00EA3E13">
      <w:pPr>
        <w:pStyle w:val="MMOberschrift2"/>
      </w:pPr>
      <w:r>
        <w:t>6.3</w:t>
      </w:r>
      <w:r>
        <w:tab/>
        <w:t>Berechnung nach der Fahrten</w:t>
      </w:r>
      <w:r>
        <w:softHyphen/>
        <w:t>buch</w:t>
      </w:r>
      <w:r>
        <w:softHyphen/>
        <w:t>methode</w:t>
      </w:r>
    </w:p>
    <w:p w:rsidR="00EA3E13" w:rsidRDefault="00EA3E13" w:rsidP="00EA3E13">
      <w:pPr>
        <w:pStyle w:val="MMOAufzhlungPunkte"/>
      </w:pPr>
      <w:r>
        <w:t>Grundvoraussetzung ist ein für ein ganzes Jahr ordnungsgemäß geführtes Fahrtenbuch. Vom er</w:t>
      </w:r>
      <w:r>
        <w:t>s</w:t>
      </w:r>
      <w:r>
        <w:t>ten Tag an sind sämtliche Fahrten ordnungsgemäß im Fahrtenbuch zu erfassen.</w:t>
      </w:r>
    </w:p>
    <w:p w:rsidR="00EA3E13" w:rsidRDefault="00EA3E13" w:rsidP="00EA3E13">
      <w:pPr>
        <w:pStyle w:val="MMOAufzhlungPunkte"/>
      </w:pPr>
      <w:r>
        <w:t>Sämtliche Kosten für das betroffene Fahrzeug müssen separat aufgezeichnet und durch Belege nachgewiesen we</w:t>
      </w:r>
      <w:r>
        <w:t>r</w:t>
      </w:r>
      <w:r>
        <w:t>den.</w:t>
      </w:r>
    </w:p>
    <w:p w:rsidR="00EA3E13" w:rsidRDefault="00EA3E13" w:rsidP="00EA3E13">
      <w:pPr>
        <w:pStyle w:val="MMOAufzhlungPunkte"/>
      </w:pPr>
      <w:r>
        <w:t>Grundlage ist ein nach den Gesamtkosten ermittelter Kilometersatz, der dann auf die privat gefahrenen K</w:t>
      </w:r>
      <w:r>
        <w:t>i</w:t>
      </w:r>
      <w:r>
        <w:t>lometer und die Kilometer zwischen Wohnung und Arbeit anzuwenden ist.</w:t>
      </w:r>
    </w:p>
    <w:p w:rsidR="00EA3E13" w:rsidRDefault="00EA3E13" w:rsidP="00EA3E13">
      <w:pPr>
        <w:pStyle w:val="MMOAufzhlungPunkte"/>
      </w:pPr>
      <w:r>
        <w:t>Für die Ermittlung der Gesamtkosten sind die Bru</w:t>
      </w:r>
      <w:r>
        <w:t>t</w:t>
      </w:r>
      <w:r>
        <w:t>towerte maßgebend. So ist etwa - anders als bei den Betriebsausgaben - die Abschreibung vom Kaufpreis inklusive Umsatzsteuer zu berechnen.</w:t>
      </w:r>
    </w:p>
    <w:p w:rsidR="00EA3E13" w:rsidRDefault="00EA3E13" w:rsidP="00EA3E13">
      <w:pPr>
        <w:pStyle w:val="MMOAufzhlungPunkte"/>
      </w:pPr>
      <w:r>
        <w:t>Bei Freiberuflern, die einer Schweigepflicht unterli</w:t>
      </w:r>
      <w:r>
        <w:t>e</w:t>
      </w:r>
      <w:r>
        <w:t>gen (beispielsweise Ärzte, Rechtsanwälte), reicht im Fahrtenbuch die Angabe „Mandanten- bzw. Patie</w:t>
      </w:r>
      <w:r>
        <w:t>n</w:t>
      </w:r>
      <w:r>
        <w:t>tenbesuch“ als Reisezweck aus, wenn deren Name und Adresse in einem getrennt vom Fahrtenbuch geführten Verzeichnis festgehalten werden.</w:t>
      </w:r>
    </w:p>
    <w:p w:rsidR="00EA3E13" w:rsidRDefault="00EA3E13" w:rsidP="00EA3E13">
      <w:pPr>
        <w:pStyle w:val="MMOAufzhlungPunkte"/>
      </w:pPr>
      <w:r>
        <w:t>Kleinere Aufzeichnungsmängel führen nicht generell dazu, dass das gesamte Fahrtenbuch verworfen wird. Es muss aber ansonsten plausibel sein und die zutreffende Aufteilung der Kosten gewährleisten. Allerdings erleichtert die exakte Führung in der Pr</w:t>
      </w:r>
      <w:r>
        <w:t>a</w:t>
      </w:r>
      <w:r>
        <w:t>xis den Umgang mit der Betriebsprüfung.</w:t>
      </w:r>
    </w:p>
    <w:p w:rsidR="00EA3E13" w:rsidRDefault="00EA3E13" w:rsidP="00EA3E13">
      <w:pPr>
        <w:pStyle w:val="MMOAufzhlungPunkte"/>
      </w:pPr>
      <w:r>
        <w:t>Die gewählte Pauschal- oder Einzelnachweism</w:t>
      </w:r>
      <w:r>
        <w:t>e</w:t>
      </w:r>
      <w:r>
        <w:t>thode gilt sowohl für die Ermittlung des Privatanteils als auch für die täglichen Fahrten von der Wohnung zur Arbeit. Für alle Fahrten kommt einheitlich pro Pkw entweder nur die Pauschalmethode oder die Einze</w:t>
      </w:r>
      <w:r>
        <w:t>l</w:t>
      </w:r>
      <w:r>
        <w:t>nachweismethode in Betracht.</w:t>
      </w:r>
    </w:p>
    <w:p w:rsidR="00EA3E13" w:rsidRDefault="00EA3E13" w:rsidP="00EA3E13">
      <w:pPr>
        <w:pStyle w:val="MMOAufzhlungPunkte"/>
      </w:pPr>
      <w:r>
        <w:t>Ein ordnungsgemäßes Fahrtenbuch muss grun</w:t>
      </w:r>
      <w:r>
        <w:t>d</w:t>
      </w:r>
      <w:r>
        <w:t>sätzlich zu den beruflichen Reisen alle Angaben enthalten und diese müssen sich dem Fahrtenbuch selbst entnehmen lassen. Es muss zeitnah und in geschlossener Form geführt werden und die Fah</w:t>
      </w:r>
      <w:r>
        <w:t>r</w:t>
      </w:r>
      <w:r>
        <w:t>ten fortlaufend wiedergeben.</w:t>
      </w:r>
    </w:p>
    <w:p w:rsidR="00EA3E13" w:rsidRDefault="00EA3E13" w:rsidP="00EA3E13">
      <w:pPr>
        <w:pStyle w:val="MMOAufzhlungPunkte"/>
      </w:pPr>
      <w:r>
        <w:t>Wenn Eintragungen regelmäßig Fehler und Wide</w:t>
      </w:r>
      <w:r>
        <w:t>r</w:t>
      </w:r>
      <w:r>
        <w:t>sprüche zu den übrigen Belegen aufweisen, ist das Fahrtenbuch nicht ordnungsgemäß. Das gilt etwa bei regionalen Abweichungen der für bestimmte T</w:t>
      </w:r>
      <w:r>
        <w:t>a</w:t>
      </w:r>
      <w:r>
        <w:t>ge angegebenen Zielorte von den Tankqui</w:t>
      </w:r>
      <w:r>
        <w:t>t</w:t>
      </w:r>
      <w:r>
        <w:t>tungen.</w:t>
      </w:r>
    </w:p>
    <w:p w:rsidR="00EA3E13" w:rsidRDefault="00EA3E13" w:rsidP="00EA3E13">
      <w:pPr>
        <w:pStyle w:val="MMOAufzhlungPunkte"/>
      </w:pPr>
      <w:r>
        <w:t>Eine mittels PC erzeugte Datei, an der später noch Veränderungen vorgenommen werden können, o</w:t>
      </w:r>
      <w:r>
        <w:t>h</w:t>
      </w:r>
      <w:r>
        <w:t>ne dass die Reichweite dieser Änderungen in der Datei selbst dokumentiert und bei gewöhnlicher Einsichtnahme in die Datei offengelegt wird, stellt kein or</w:t>
      </w:r>
      <w:r>
        <w:t>d</w:t>
      </w:r>
      <w:r>
        <w:t>nungsgemäßes Fahrtenbuch dar.</w:t>
      </w:r>
    </w:p>
    <w:p w:rsidR="00EA3E13" w:rsidRDefault="00EA3E13" w:rsidP="00EA3E13">
      <w:pPr>
        <w:pStyle w:val="MMOAufzhlungPunkte"/>
      </w:pPr>
      <w:r>
        <w:t>Der Ausdruck einer Excel-Tabelle zum Nachweis der Vollständigkeit und Richtigkeit der erforderlichen Fahrtenbuc</w:t>
      </w:r>
      <w:r>
        <w:t>h</w:t>
      </w:r>
      <w:r>
        <w:t>angaben ist nicht geeignet.</w:t>
      </w:r>
    </w:p>
    <w:p w:rsidR="00EA3E13" w:rsidRDefault="00EA3E13" w:rsidP="00EA3E13">
      <w:pPr>
        <w:pStyle w:val="MMOberschrift2"/>
      </w:pPr>
      <w:r>
        <w:t>6.4</w:t>
      </w:r>
      <w:r>
        <w:tab/>
        <w:t>Voraussetzungen für ein ordnungs</w:t>
      </w:r>
      <w:r>
        <w:softHyphen/>
        <w:t>gemäßes Fahrtenbuch</w:t>
      </w:r>
    </w:p>
    <w:p w:rsidR="00EA3E13" w:rsidRDefault="00EA3E13" w:rsidP="00EA3E13">
      <w:r>
        <w:t>Die Besteuerung des Privatanteils nach den tatsächl</w:t>
      </w:r>
      <w:r>
        <w:t>i</w:t>
      </w:r>
      <w:r>
        <w:t>chen Kosten ist zwar mühseliger, lohnt aber in vielen Fällen. Inhaltlich muss ein Fahrtenbuch mindestens fo</w:t>
      </w:r>
      <w:r>
        <w:t>l</w:t>
      </w:r>
      <w:r>
        <w:t>gende Angaben enthalten:</w:t>
      </w:r>
    </w:p>
    <w:p w:rsidR="00EA3E13" w:rsidRDefault="00EA3E13" w:rsidP="00EA3E13">
      <w:pPr>
        <w:pStyle w:val="MMOAufzhlungPunkte"/>
      </w:pPr>
      <w:r>
        <w:t>Amtliches Kennzeichen, damit feststeht, für welches Fahrzeug das Fahrtenbuch geführt wird</w:t>
      </w:r>
    </w:p>
    <w:p w:rsidR="00EA3E13" w:rsidRDefault="00EA3E13" w:rsidP="00EA3E13">
      <w:pPr>
        <w:pStyle w:val="MMOAufzhlungPunkte"/>
      </w:pPr>
      <w:r>
        <w:t>Datum und Kilometerstand zu Beginn und Ende j</w:t>
      </w:r>
      <w:r>
        <w:t>e</w:t>
      </w:r>
      <w:r>
        <w:t>der einzelnen betrieblich bzw. beruflich veranlassten Fahrt. Bitte beachten Sie:</w:t>
      </w:r>
    </w:p>
    <w:p w:rsidR="00EA3E13" w:rsidRDefault="00EA3E13" w:rsidP="00EA3E13">
      <w:pPr>
        <w:pStyle w:val="MMOAufzhlungPunkte"/>
        <w:numPr>
          <w:ilvl w:val="1"/>
          <w:numId w:val="5"/>
        </w:numPr>
      </w:pPr>
      <w:r>
        <w:t>Ein Fahrtenbuch mit gerundeten Kilometerang</w:t>
      </w:r>
      <w:r>
        <w:t>a</w:t>
      </w:r>
      <w:r>
        <w:t>ben ist nicht ordnungsgemäß.</w:t>
      </w:r>
    </w:p>
    <w:p w:rsidR="00EA3E13" w:rsidRDefault="00EA3E13" w:rsidP="00EA3E13">
      <w:pPr>
        <w:pStyle w:val="MMOAufzhlungPunkte"/>
        <w:numPr>
          <w:ilvl w:val="1"/>
          <w:numId w:val="5"/>
        </w:numPr>
      </w:pPr>
      <w:r>
        <w:t>Für Fahrten zwischen Wohnung und Arbeit g</w:t>
      </w:r>
      <w:r>
        <w:t>e</w:t>
      </w:r>
      <w:r>
        <w:t xml:space="preserve">nügt jeweils ein kurzer Vermerk im Fahrtenbuch. </w:t>
      </w:r>
    </w:p>
    <w:p w:rsidR="00EA3E13" w:rsidRDefault="00EA3E13" w:rsidP="00EA3E13">
      <w:pPr>
        <w:pStyle w:val="MMOAufzhlungPunkte"/>
        <w:numPr>
          <w:ilvl w:val="1"/>
          <w:numId w:val="5"/>
        </w:numPr>
      </w:pPr>
      <w:r>
        <w:t>Bei gemischten Fahrten mit dienstlichen und pr</w:t>
      </w:r>
      <w:r>
        <w:t>i</w:t>
      </w:r>
      <w:r>
        <w:t>vaten Elementen muss der Kilometerstand vor und nach der privaten Unterbrechung aufg</w:t>
      </w:r>
      <w:r>
        <w:t>e</w:t>
      </w:r>
      <w:r>
        <w:t>zeichnet werden.</w:t>
      </w:r>
    </w:p>
    <w:p w:rsidR="00EA3E13" w:rsidRDefault="00EA3E13" w:rsidP="00EA3E13">
      <w:pPr>
        <w:pStyle w:val="MMOAufzhlungPunkte"/>
        <w:numPr>
          <w:ilvl w:val="1"/>
          <w:numId w:val="5"/>
        </w:numPr>
      </w:pPr>
      <w:r>
        <w:t>Für Privatfahrten genügen Kilometerangaben.</w:t>
      </w:r>
    </w:p>
    <w:p w:rsidR="00EA3E13" w:rsidRDefault="00EA3E13" w:rsidP="00EA3E13">
      <w:pPr>
        <w:pStyle w:val="MMOAufzhlungPunkte"/>
        <w:numPr>
          <w:ilvl w:val="1"/>
          <w:numId w:val="5"/>
        </w:numPr>
      </w:pPr>
      <w:r>
        <w:t>Abkürzungen im Fahrtenbuch sind für häufiger aufgesuchte Fahrtziele und Kunden oder rege</w:t>
      </w:r>
      <w:r>
        <w:t>l</w:t>
      </w:r>
      <w:r>
        <w:t>mäßig wiederkehrende Reisezwecke erlaubt, wenn sie selbsterklärend sind.</w:t>
      </w:r>
    </w:p>
    <w:p w:rsidR="00EA3E13" w:rsidRDefault="00EA3E13" w:rsidP="00EA3E13">
      <w:pPr>
        <w:pStyle w:val="MMOAufzhlungPunkte"/>
      </w:pPr>
      <w:r>
        <w:lastRenderedPageBreak/>
        <w:t>Reiseziel, Reisezweck und aufgesuchte Geschäft</w:t>
      </w:r>
      <w:r>
        <w:t>s</w:t>
      </w:r>
      <w:r>
        <w:t>partner</w:t>
      </w:r>
    </w:p>
    <w:p w:rsidR="00EA3E13" w:rsidRDefault="00EA3E13" w:rsidP="00EA3E13">
      <w:pPr>
        <w:pStyle w:val="MMOAufzhlungPunkte"/>
      </w:pPr>
      <w:r>
        <w:t>Grund der dienstlichen Fahrt, beispielsweise Ku</w:t>
      </w:r>
      <w:r>
        <w:t>n</w:t>
      </w:r>
      <w:r>
        <w:t>denbesuch oder betrieblicher Einkauf</w:t>
      </w:r>
    </w:p>
    <w:p w:rsidR="00EA3E13" w:rsidRDefault="00EA3E13" w:rsidP="00EA3E13">
      <w:pPr>
        <w:pStyle w:val="MMOAufzhlungPunkte"/>
      </w:pPr>
      <w:r>
        <w:t>Ortsangabe, aus der sich der aufgesuchte G</w:t>
      </w:r>
      <w:r>
        <w:t>e</w:t>
      </w:r>
      <w:r>
        <w:t>schäftspartner zweifelsfrei ergibt</w:t>
      </w:r>
    </w:p>
    <w:p w:rsidR="00EA3E13" w:rsidRDefault="00EA3E13" w:rsidP="00EA3E13">
      <w:pPr>
        <w:pStyle w:val="MMOAufzhlungPunkte"/>
      </w:pPr>
      <w:r>
        <w:t>Strecke bei Umwegfahrten</w:t>
      </w:r>
    </w:p>
    <w:p w:rsidR="00EA3E13" w:rsidRDefault="00EA3E13" w:rsidP="00EA3E13">
      <w:r>
        <w:t>Anstelle des Fahrtenbuchs kann ein Fahrtenschreiber eingesetzt werden, wenn sich daraus dieselben Erkenntnisse g</w:t>
      </w:r>
      <w:r>
        <w:t>e</w:t>
      </w:r>
      <w:r>
        <w:t>winnen lassen.</w:t>
      </w:r>
    </w:p>
    <w:p w:rsidR="00EA3E13" w:rsidRDefault="00EA3E13" w:rsidP="00EA3E13">
      <w:r>
        <w:t>Ein elektronisches Fahrtenbuch ist zulässig, wenn beim Ausdrucken nachträgliche Veränderungen der aufg</w:t>
      </w:r>
      <w:r>
        <w:t>e</w:t>
      </w:r>
      <w:r>
        <w:t>zeichneten Angaben technisch ausgeschlossen sind oder zumindest dokumentiert werden. Eine Zertifizi</w:t>
      </w:r>
      <w:r>
        <w:t>e</w:t>
      </w:r>
      <w:r>
        <w:t>rung durch die Finanzverwaltung gibt es für elektr</w:t>
      </w:r>
      <w:r>
        <w:t>o</w:t>
      </w:r>
      <w:r>
        <w:t>nisch geführte Fahrtenbuchsysteme nicht.</w:t>
      </w:r>
    </w:p>
    <w:p w:rsidR="00EA3E13" w:rsidRDefault="00EA3E13" w:rsidP="00EA3E13">
      <w:r>
        <w:t>Das Fahrtenbuch kann nur berücksichtigt werden, wenn es für das gesamte Geschäftsjahr bei Selbständigen oder für einen Veranlagungszeitraum bei Arbeitnehmern geführt wird. Lediglich bei einem Fahrzeugwechsel ist auch ein Methode</w:t>
      </w:r>
      <w:r>
        <w:t>n</w:t>
      </w:r>
      <w:r>
        <w:t>wechsel erlaubt.</w:t>
      </w:r>
    </w:p>
    <w:p w:rsidR="00EA3E13" w:rsidRDefault="00EA3E13" w:rsidP="00EA3E13">
      <w:r>
        <w:t>Für eine Reihe von Berufen wie Monteur, Handelsve</w:t>
      </w:r>
      <w:r>
        <w:t>r</w:t>
      </w:r>
      <w:r>
        <w:t>treter, Kurierfahrer, Vertreter, Taxifahrer, Fahrlehrer oder ähnliche Berufsgruppen mit überdurchschnittlich hoher Nutzung von Betriebsfahrzeugen gibt es Aufzeichnungserleic</w:t>
      </w:r>
      <w:r>
        <w:t>h</w:t>
      </w:r>
      <w:r>
        <w:t>terungen, sofern sie regelmäßig aus beruflichen Gründen große Strecken mit mehreren u</w:t>
      </w:r>
      <w:r>
        <w:t>n</w:t>
      </w:r>
      <w:r>
        <w:t>terschiedlichen Reisezielen zur</w:t>
      </w:r>
      <w:r>
        <w:rPr>
          <w:noProof/>
        </w:rPr>
        <w:pict>
          <v:shapetype id="_x0000_t202" coordsize="21600,21600" o:spt="202" path="m,l,21600r21600,l21600,xe">
            <v:stroke joinstyle="miter"/>
            <v:path gradientshapeok="t" o:connecttype="rect"/>
          </v:shapetype>
          <v:shape id="Textfeld 1" o:spid="_x0000_s1026" type="#_x0000_t202" style="position:absolute;left:0;text-align:left;margin-left:498.2pt;margin-top:0;width:223.1pt;height:93.55pt;z-index:251660288;visibility:visible;mso-position-horizontal:right;mso-position-horizontal-relative:margin;mso-position-vertical:bottom;mso-position-vertical-relative:margin" stroked="f">
            <v:textbox inset="0,0,0,0">
              <w:txbxContent>
                <w:p w:rsidR="00EA3E13" w:rsidRPr="00DF0256" w:rsidRDefault="00EA3E13" w:rsidP="00EA3E13">
                  <w:pPr>
                    <w:pStyle w:val="Rechtsstand"/>
                  </w:pPr>
                  <w:r>
                    <w:t>Wir</w:t>
                  </w:r>
                  <w:r w:rsidRPr="00DF0256">
                    <w:t xml:space="preserve"> steh</w:t>
                  </w:r>
                  <w:r>
                    <w:t>en</w:t>
                  </w:r>
                  <w:r w:rsidRPr="00DF0256">
                    <w:t xml:space="preserve"> Ihnen gerne für weitere Fragen zur Verf</w:t>
                  </w:r>
                  <w:r w:rsidRPr="00DF0256">
                    <w:t>ü</w:t>
                  </w:r>
                  <w:r w:rsidRPr="00DF0256">
                    <w:t>gung.</w:t>
                  </w:r>
                </w:p>
                <w:p w:rsidR="00EA3E13" w:rsidRDefault="00EA3E13" w:rsidP="00EA3E13">
                  <w:pPr>
                    <w:pStyle w:val="Rechtsstand"/>
                  </w:pPr>
                  <w:r>
                    <w:t>Rechtsstand: November 2014</w:t>
                  </w:r>
                </w:p>
                <w:p w:rsidR="00EA3E13" w:rsidRDefault="00EA3E13" w:rsidP="00EA3E13">
                  <w:pPr>
                    <w:pStyle w:val="Rechtsstand"/>
                  </w:pPr>
                  <w:r>
                    <w:t>Alle Informationen und Angaben in diesem Mandanten-Merkblatt haben wir nach bestem Wissen zusammengestellt. Sie erfolgen jedoch ohne Gewähr. Diese Information kann eine individuelle Beratung im Einzelfall nicht ersetzen.</w:t>
                  </w:r>
                </w:p>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p w:rsidR="00EA3E13" w:rsidRDefault="00EA3E13" w:rsidP="00EA3E13"/>
              </w:txbxContent>
            </v:textbox>
            <w10:wrap anchorx="margin" anchory="margin"/>
          </v:shape>
        </w:pict>
      </w:r>
      <w:r>
        <w:t>ücklegen.</w:t>
      </w:r>
    </w:p>
    <w:p w:rsidR="00E80054" w:rsidRDefault="00E80054"/>
    <w:sectPr w:rsidR="00E80054" w:rsidSect="00EA3E13">
      <w:type w:val="continuous"/>
      <w:pgSz w:w="11907" w:h="16840" w:code="9"/>
      <w:pgMar w:top="2092" w:right="1134" w:bottom="1701" w:left="1134" w:header="1134" w:footer="1134" w:gutter="0"/>
      <w:paperSrc w:first="15" w:other="15"/>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E13" w:rsidRDefault="00EA3E13" w:rsidP="00EA3E13">
      <w:pPr>
        <w:spacing w:after="0" w:line="240" w:lineRule="auto"/>
      </w:pPr>
      <w:r>
        <w:separator/>
      </w:r>
    </w:p>
  </w:endnote>
  <w:endnote w:type="continuationSeparator" w:id="0">
    <w:p w:rsidR="00EA3E13" w:rsidRDefault="00EA3E13" w:rsidP="00EA3E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8C" w:rsidRDefault="0078148C">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EA3E13" w:rsidRDefault="00EA3E13">
        <w:r>
          <w:t xml:space="preserve">Seite </w:t>
        </w:r>
        <w:fldSimple w:instr=" PAGE ">
          <w:r w:rsidR="0078148C">
            <w:rPr>
              <w:noProof/>
            </w:rPr>
            <w:t>1</w:t>
          </w:r>
        </w:fldSimple>
        <w:r>
          <w:t xml:space="preserve"> von </w:t>
        </w:r>
        <w:fldSimple w:instr=" NUMPAGES  ">
          <w:r w:rsidR="0078148C">
            <w:rPr>
              <w:noProof/>
            </w:rPr>
            <w:t>7</w:t>
          </w:r>
        </w:fldSimple>
      </w:p>
    </w:sdtContent>
  </w:sdt>
  <w:p w:rsidR="00EA3E13" w:rsidRDefault="00EA3E13">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9E" w:rsidRPr="00820D4D" w:rsidRDefault="0078148C" w:rsidP="00527D41">
    <w:pPr>
      <w:pStyle w:val="Fuzeile"/>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E13" w:rsidRDefault="00EA3E13" w:rsidP="00EA3E13">
      <w:pPr>
        <w:spacing w:after="0" w:line="240" w:lineRule="auto"/>
      </w:pPr>
      <w:r>
        <w:separator/>
      </w:r>
    </w:p>
  </w:footnote>
  <w:footnote w:type="continuationSeparator" w:id="0">
    <w:p w:rsidR="00EA3E13" w:rsidRDefault="00EA3E13" w:rsidP="00EA3E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8C" w:rsidRDefault="0078148C">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E13" w:rsidRPr="00EA3E13" w:rsidRDefault="00EA3E13" w:rsidP="00EA3E13">
    <w:pPr>
      <w:pStyle w:val="Kopfzeile"/>
      <w:tabs>
        <w:tab w:val="clear" w:pos="4536"/>
        <w:tab w:val="clear" w:pos="9072"/>
        <w:tab w:val="left" w:pos="1577"/>
      </w:tabs>
      <w:rPr>
        <w:rFonts w:ascii="Trebuchet MS" w:hAnsi="Trebuchet MS"/>
        <w:b/>
        <w:sz w:val="28"/>
        <w:szCs w:val="28"/>
        <w:lang w:val="de-DE"/>
      </w:rPr>
    </w:pPr>
    <w:r w:rsidRPr="00EA3E13">
      <w:rPr>
        <w:rFonts w:ascii="Trebuchet MS" w:hAnsi="Trebuchet MS"/>
        <w:b/>
        <w:sz w:val="28"/>
        <w:szCs w:val="28"/>
        <w:lang w:val="de-DE"/>
      </w:rPr>
      <w:t>Fahrtenbuch</w:t>
    </w:r>
    <w:r w:rsidRPr="00EA3E13">
      <w:rPr>
        <w:rFonts w:ascii="Trebuchet MS" w:hAnsi="Trebuchet MS"/>
        <w:b/>
        <w:sz w:val="28"/>
        <w:szCs w:val="28"/>
        <w:lang w:val="de-DE"/>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8C" w:rsidRDefault="0078148C">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24529"/>
    <w:multiLevelType w:val="multilevel"/>
    <w:tmpl w:val="BA06E7D6"/>
    <w:styleLink w:val="Formatvorlage1Liste"/>
    <w:lvl w:ilvl="0">
      <w:start w:val="1"/>
      <w:numFmt w:val="decimal"/>
      <w:lvlText w:val="%1"/>
      <w:lvlJc w:val="left"/>
      <w:pPr>
        <w:tabs>
          <w:tab w:val="num" w:pos="284"/>
        </w:tabs>
        <w:ind w:left="284" w:hanging="284"/>
      </w:pPr>
      <w:rPr>
        <w:rFonts w:ascii="Arial" w:hAnsi="Arial" w:hint="default"/>
        <w:sz w:val="18"/>
      </w:rPr>
    </w:lvl>
    <w:lvl w:ilvl="1">
      <w:start w:val="1"/>
      <w:numFmt w:val="lowerLetter"/>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1">
    <w:nsid w:val="31635A92"/>
    <w:multiLevelType w:val="hybridMultilevel"/>
    <w:tmpl w:val="E9A2876E"/>
    <w:lvl w:ilvl="0" w:tplc="2E9EC7F2">
      <w:start w:val="1"/>
      <w:numFmt w:val="decimal"/>
      <w:pStyle w:val="MMOBeispielAufzhlungnumerisch"/>
      <w:lvlText w:val="%1."/>
      <w:lvlJc w:val="left"/>
      <w:pPr>
        <w:ind w:left="947" w:hanging="360"/>
      </w:pPr>
    </w:lvl>
    <w:lvl w:ilvl="1" w:tplc="04070019">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2">
    <w:nsid w:val="3B364426"/>
    <w:multiLevelType w:val="hybridMultilevel"/>
    <w:tmpl w:val="3B34AFF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39844B4"/>
    <w:multiLevelType w:val="multilevel"/>
    <w:tmpl w:val="FECC9FCE"/>
    <w:styleLink w:val="FormatvorlageNummerierteListeLinks0cmHngend063cm"/>
    <w:lvl w:ilvl="0">
      <w:start w:val="1"/>
      <w:numFmt w:val="lowerLetter"/>
      <w:lvlText w:val="%1)"/>
      <w:lvlJc w:val="left"/>
      <w:pPr>
        <w:tabs>
          <w:tab w:val="num" w:pos="284"/>
        </w:tabs>
        <w:ind w:left="284" w:hanging="284"/>
      </w:pPr>
      <w:rPr>
        <w:rFonts w:ascii="Arial" w:hAnsi="Arial"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5A511145"/>
    <w:multiLevelType w:val="hybridMultilevel"/>
    <w:tmpl w:val="1278D316"/>
    <w:lvl w:ilvl="0" w:tplc="6C1A8BB2">
      <w:start w:val="1"/>
      <w:numFmt w:val="bullet"/>
      <w:pStyle w:val="MMOBeispielAufzhlungPunkte"/>
      <w:lvlText w:val=""/>
      <w:lvlJc w:val="left"/>
      <w:pPr>
        <w:tabs>
          <w:tab w:val="num" w:pos="680"/>
        </w:tabs>
        <w:ind w:left="680" w:hanging="453"/>
      </w:pPr>
      <w:rPr>
        <w:rFonts w:ascii="Symbol" w:hAnsi="Symbol" w:hint="default"/>
      </w:rPr>
    </w:lvl>
    <w:lvl w:ilvl="1" w:tplc="04070003">
      <w:start w:val="1"/>
      <w:numFmt w:val="bullet"/>
      <w:lvlText w:val="o"/>
      <w:lvlJc w:val="left"/>
      <w:pPr>
        <w:tabs>
          <w:tab w:val="num" w:pos="1667"/>
        </w:tabs>
        <w:ind w:left="1667" w:hanging="360"/>
      </w:pPr>
      <w:rPr>
        <w:rFonts w:ascii="Courier New" w:hAnsi="Courier New" w:hint="default"/>
      </w:rPr>
    </w:lvl>
    <w:lvl w:ilvl="2" w:tplc="04070005" w:tentative="1">
      <w:start w:val="1"/>
      <w:numFmt w:val="bullet"/>
      <w:lvlText w:val=""/>
      <w:lvlJc w:val="left"/>
      <w:pPr>
        <w:tabs>
          <w:tab w:val="num" w:pos="2387"/>
        </w:tabs>
        <w:ind w:left="2387" w:hanging="360"/>
      </w:pPr>
      <w:rPr>
        <w:rFonts w:ascii="Wingdings" w:hAnsi="Wingdings" w:hint="default"/>
      </w:rPr>
    </w:lvl>
    <w:lvl w:ilvl="3" w:tplc="04070001" w:tentative="1">
      <w:start w:val="1"/>
      <w:numFmt w:val="bullet"/>
      <w:lvlText w:val=""/>
      <w:lvlJc w:val="left"/>
      <w:pPr>
        <w:tabs>
          <w:tab w:val="num" w:pos="3107"/>
        </w:tabs>
        <w:ind w:left="3107" w:hanging="360"/>
      </w:pPr>
      <w:rPr>
        <w:rFonts w:ascii="Symbol" w:hAnsi="Symbol" w:hint="default"/>
      </w:rPr>
    </w:lvl>
    <w:lvl w:ilvl="4" w:tplc="04070003" w:tentative="1">
      <w:start w:val="1"/>
      <w:numFmt w:val="bullet"/>
      <w:lvlText w:val="o"/>
      <w:lvlJc w:val="left"/>
      <w:pPr>
        <w:tabs>
          <w:tab w:val="num" w:pos="3827"/>
        </w:tabs>
        <w:ind w:left="3827" w:hanging="360"/>
      </w:pPr>
      <w:rPr>
        <w:rFonts w:ascii="Courier New" w:hAnsi="Courier New" w:hint="default"/>
      </w:rPr>
    </w:lvl>
    <w:lvl w:ilvl="5" w:tplc="04070005" w:tentative="1">
      <w:start w:val="1"/>
      <w:numFmt w:val="bullet"/>
      <w:lvlText w:val=""/>
      <w:lvlJc w:val="left"/>
      <w:pPr>
        <w:tabs>
          <w:tab w:val="num" w:pos="4547"/>
        </w:tabs>
        <w:ind w:left="4547" w:hanging="360"/>
      </w:pPr>
      <w:rPr>
        <w:rFonts w:ascii="Wingdings" w:hAnsi="Wingdings" w:hint="default"/>
      </w:rPr>
    </w:lvl>
    <w:lvl w:ilvl="6" w:tplc="04070001" w:tentative="1">
      <w:start w:val="1"/>
      <w:numFmt w:val="bullet"/>
      <w:lvlText w:val=""/>
      <w:lvlJc w:val="left"/>
      <w:pPr>
        <w:tabs>
          <w:tab w:val="num" w:pos="5267"/>
        </w:tabs>
        <w:ind w:left="5267" w:hanging="360"/>
      </w:pPr>
      <w:rPr>
        <w:rFonts w:ascii="Symbol" w:hAnsi="Symbol" w:hint="default"/>
      </w:rPr>
    </w:lvl>
    <w:lvl w:ilvl="7" w:tplc="04070003" w:tentative="1">
      <w:start w:val="1"/>
      <w:numFmt w:val="bullet"/>
      <w:lvlText w:val="o"/>
      <w:lvlJc w:val="left"/>
      <w:pPr>
        <w:tabs>
          <w:tab w:val="num" w:pos="5987"/>
        </w:tabs>
        <w:ind w:left="5987" w:hanging="360"/>
      </w:pPr>
      <w:rPr>
        <w:rFonts w:ascii="Courier New" w:hAnsi="Courier New" w:hint="default"/>
      </w:rPr>
    </w:lvl>
    <w:lvl w:ilvl="8" w:tplc="04070005" w:tentative="1">
      <w:start w:val="1"/>
      <w:numFmt w:val="bullet"/>
      <w:lvlText w:val=""/>
      <w:lvlJc w:val="left"/>
      <w:pPr>
        <w:tabs>
          <w:tab w:val="num" w:pos="6707"/>
        </w:tabs>
        <w:ind w:left="6707" w:hanging="360"/>
      </w:pPr>
      <w:rPr>
        <w:rFonts w:ascii="Wingdings" w:hAnsi="Wingdings" w:hint="default"/>
      </w:rPr>
    </w:lvl>
  </w:abstractNum>
  <w:abstractNum w:abstractNumId="5">
    <w:nsid w:val="5B563A5C"/>
    <w:multiLevelType w:val="multilevel"/>
    <w:tmpl w:val="31109EAE"/>
    <w:styleLink w:val="1ai"/>
    <w:lvl w:ilvl="0">
      <w:start w:val="1"/>
      <w:numFmt w:val="decimal"/>
      <w:lvlText w:val="%1"/>
      <w:lvlJc w:val="left"/>
      <w:pPr>
        <w:tabs>
          <w:tab w:val="num" w:pos="284"/>
        </w:tabs>
        <w:ind w:left="284" w:hanging="284"/>
      </w:pPr>
      <w:rPr>
        <w:rFonts w:ascii="Times New Roman" w:hAnsi="Times New Roman" w:hint="default"/>
        <w:color w:val="auto"/>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nsid w:val="62AD4272"/>
    <w:multiLevelType w:val="multilevel"/>
    <w:tmpl w:val="872874B6"/>
    <w:styleLink w:val="MMOAufzhlungListenformatnumerisch"/>
    <w:lvl w:ilvl="0">
      <w:start w:val="1"/>
      <w:numFmt w:val="decimal"/>
      <w:pStyle w:val="MMOAufzhlungnumerisch"/>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7">
    <w:nsid w:val="74F53977"/>
    <w:multiLevelType w:val="multilevel"/>
    <w:tmpl w:val="174E50D8"/>
    <w:lvl w:ilvl="0">
      <w:start w:val="1"/>
      <w:numFmt w:val="bullet"/>
      <w:pStyle w:val="MMOAufzhlungPunkte"/>
      <w:lvlText w:val=""/>
      <w:lvlJc w:val="left"/>
      <w:pPr>
        <w:tabs>
          <w:tab w:val="num" w:pos="284"/>
        </w:tabs>
        <w:ind w:left="284" w:hanging="284"/>
      </w:pPr>
      <w:rPr>
        <w:rFonts w:ascii="Symbol" w:hAnsi="Symbol" w:hint="default"/>
      </w:rPr>
    </w:lvl>
    <w:lvl w:ilvl="1">
      <w:start w:val="1"/>
      <w:numFmt w:val="bullet"/>
      <w:lvlText w:val="o"/>
      <w:lvlJc w:val="left"/>
      <w:pPr>
        <w:ind w:left="568" w:hanging="284"/>
      </w:pPr>
      <w:rPr>
        <w:rFonts w:ascii="Courier New" w:hAnsi="Courier New" w:hint="default"/>
        <w:sz w:val="18"/>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abstractNumId w:val="5"/>
  </w:num>
  <w:num w:numId="2">
    <w:abstractNumId w:val="3"/>
  </w:num>
  <w:num w:numId="3">
    <w:abstractNumId w:val="0"/>
  </w:num>
  <w:num w:numId="4">
    <w:abstractNumId w:val="6"/>
  </w:num>
  <w:num w:numId="5">
    <w:abstractNumId w:val="7"/>
  </w:num>
  <w:num w:numId="6">
    <w:abstractNumId w:val="1"/>
  </w:num>
  <w:num w:numId="7">
    <w:abstractNumId w:val="4"/>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grammar="clean"/>
  <w:defaultTabStop w:val="708"/>
  <w:hyphenationZone w:val="425"/>
  <w:characterSpacingControl w:val="doNotCompress"/>
  <w:footnotePr>
    <w:footnote w:id="-1"/>
    <w:footnote w:id="0"/>
  </w:footnotePr>
  <w:endnotePr>
    <w:endnote w:id="-1"/>
    <w:endnote w:id="0"/>
  </w:endnotePr>
  <w:compat/>
  <w:docVars>
    <w:docVar w:name="KAW999957" w:val="MS Word"/>
  </w:docVars>
  <w:rsids>
    <w:rsidRoot w:val="00EA3E13"/>
    <w:rsid w:val="006E1897"/>
    <w:rsid w:val="00733981"/>
    <w:rsid w:val="0078148C"/>
    <w:rsid w:val="00823589"/>
    <w:rsid w:val="00E80054"/>
    <w:rsid w:val="00EA3E13"/>
    <w:rsid w:val="00F70C5B"/>
    <w:rsid w:val="00FF4B7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Outline List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3E13"/>
    <w:pPr>
      <w:spacing w:after="100" w:line="230" w:lineRule="exact"/>
      <w:jc w:val="both"/>
    </w:pPr>
    <w:rPr>
      <w:rFonts w:ascii="Arial" w:eastAsia="MS Mincho" w:hAnsi="Arial" w:cs="Times New Roman"/>
      <w:sz w:val="18"/>
      <w:szCs w:val="20"/>
      <w:lang w:eastAsia="de-DE"/>
    </w:rPr>
  </w:style>
  <w:style w:type="paragraph" w:styleId="berschrift1">
    <w:name w:val="heading 1"/>
    <w:basedOn w:val="Standard"/>
    <w:next w:val="Standard"/>
    <w:link w:val="berschrift1Zchn"/>
    <w:qFormat/>
    <w:rsid w:val="00EA3E13"/>
    <w:pPr>
      <w:keepNext/>
      <w:suppressAutoHyphens/>
      <w:spacing w:before="240" w:after="60" w:line="280" w:lineRule="exact"/>
      <w:ind w:left="567" w:hanging="567"/>
      <w:jc w:val="left"/>
      <w:outlineLvl w:val="0"/>
    </w:pPr>
    <w:rPr>
      <w:b/>
      <w:sz w:val="26"/>
      <w:lang/>
    </w:rPr>
  </w:style>
  <w:style w:type="paragraph" w:styleId="berschrift2">
    <w:name w:val="heading 2"/>
    <w:basedOn w:val="Standard"/>
    <w:next w:val="Standard"/>
    <w:link w:val="berschrift2Zchn"/>
    <w:qFormat/>
    <w:rsid w:val="00EA3E13"/>
    <w:pPr>
      <w:keepNext/>
      <w:suppressAutoHyphens/>
      <w:spacing w:before="220" w:after="60" w:line="280" w:lineRule="exact"/>
      <w:ind w:left="567" w:hanging="567"/>
      <w:jc w:val="left"/>
      <w:outlineLvl w:val="1"/>
    </w:pPr>
    <w:rPr>
      <w:rFonts w:cs="Arial"/>
      <w:b/>
      <w:bCs/>
      <w:iCs/>
      <w:sz w:val="22"/>
      <w:szCs w:val="28"/>
    </w:rPr>
  </w:style>
  <w:style w:type="paragraph" w:styleId="berschrift3">
    <w:name w:val="heading 3"/>
    <w:basedOn w:val="Standard"/>
    <w:next w:val="Standard"/>
    <w:link w:val="berschrift3Zchn"/>
    <w:qFormat/>
    <w:rsid w:val="00EA3E13"/>
    <w:pPr>
      <w:keepNext/>
      <w:spacing w:before="220" w:after="60"/>
      <w:outlineLvl w:val="2"/>
    </w:pPr>
    <w:rPr>
      <w:rFonts w:cs="Arial"/>
      <w:b/>
      <w:bCs/>
      <w:szCs w:val="26"/>
    </w:rPr>
  </w:style>
  <w:style w:type="paragraph" w:styleId="berschrift4">
    <w:name w:val="heading 4"/>
    <w:basedOn w:val="Standard"/>
    <w:next w:val="Standard"/>
    <w:link w:val="berschrift4Zchn"/>
    <w:unhideWhenUsed/>
    <w:qFormat/>
    <w:rsid w:val="00EA3E13"/>
    <w:pPr>
      <w:keepNext/>
      <w:keepLines/>
      <w:spacing w:before="200" w:after="0"/>
      <w:outlineLvl w:val="3"/>
    </w:pPr>
    <w:rPr>
      <w:rFonts w:ascii="Cambria" w:eastAsia="Times New Roman" w:hAnsi="Cambria"/>
      <w:b/>
      <w:bCs/>
      <w:i/>
      <w:iCs/>
      <w:color w:val="4F81BD"/>
      <w:lang/>
    </w:rPr>
  </w:style>
  <w:style w:type="paragraph" w:styleId="berschrift5">
    <w:name w:val="heading 5"/>
    <w:basedOn w:val="Standard"/>
    <w:next w:val="Standard"/>
    <w:link w:val="berschrift5Zchn"/>
    <w:unhideWhenUsed/>
    <w:qFormat/>
    <w:rsid w:val="00EA3E13"/>
    <w:pPr>
      <w:keepNext/>
      <w:keepLines/>
      <w:spacing w:before="200" w:after="0"/>
      <w:outlineLvl w:val="4"/>
    </w:pPr>
    <w:rPr>
      <w:rFonts w:ascii="Cambria" w:eastAsia="Times New Roman" w:hAnsi="Cambria"/>
      <w:color w:val="243F60"/>
      <w:lang/>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A3E13"/>
    <w:rPr>
      <w:rFonts w:ascii="Arial" w:eastAsia="MS Mincho" w:hAnsi="Arial" w:cs="Times New Roman"/>
      <w:b/>
      <w:sz w:val="26"/>
      <w:szCs w:val="20"/>
      <w:lang/>
    </w:rPr>
  </w:style>
  <w:style w:type="character" w:customStyle="1" w:styleId="berschrift2Zchn">
    <w:name w:val="Überschrift 2 Zchn"/>
    <w:basedOn w:val="Absatz-Standardschriftart"/>
    <w:link w:val="berschrift2"/>
    <w:rsid w:val="00EA3E13"/>
    <w:rPr>
      <w:rFonts w:ascii="Arial" w:eastAsia="MS Mincho" w:hAnsi="Arial" w:cs="Arial"/>
      <w:b/>
      <w:bCs/>
      <w:iCs/>
      <w:szCs w:val="28"/>
      <w:lang w:eastAsia="de-DE"/>
    </w:rPr>
  </w:style>
  <w:style w:type="character" w:customStyle="1" w:styleId="berschrift3Zchn">
    <w:name w:val="Überschrift 3 Zchn"/>
    <w:basedOn w:val="Absatz-Standardschriftart"/>
    <w:link w:val="berschrift3"/>
    <w:rsid w:val="00EA3E13"/>
    <w:rPr>
      <w:rFonts w:ascii="Arial" w:eastAsia="MS Mincho" w:hAnsi="Arial" w:cs="Arial"/>
      <w:b/>
      <w:bCs/>
      <w:sz w:val="18"/>
      <w:szCs w:val="26"/>
      <w:lang w:eastAsia="de-DE"/>
    </w:rPr>
  </w:style>
  <w:style w:type="character" w:customStyle="1" w:styleId="berschrift4Zchn">
    <w:name w:val="Überschrift 4 Zchn"/>
    <w:basedOn w:val="Absatz-Standardschriftart"/>
    <w:link w:val="berschrift4"/>
    <w:rsid w:val="00EA3E13"/>
    <w:rPr>
      <w:rFonts w:ascii="Cambria" w:eastAsia="Times New Roman" w:hAnsi="Cambria" w:cs="Times New Roman"/>
      <w:b/>
      <w:bCs/>
      <w:i/>
      <w:iCs/>
      <w:color w:val="4F81BD"/>
      <w:sz w:val="18"/>
      <w:szCs w:val="20"/>
      <w:lang/>
    </w:rPr>
  </w:style>
  <w:style w:type="character" w:customStyle="1" w:styleId="berschrift5Zchn">
    <w:name w:val="Überschrift 5 Zchn"/>
    <w:basedOn w:val="Absatz-Standardschriftart"/>
    <w:link w:val="berschrift5"/>
    <w:rsid w:val="00EA3E13"/>
    <w:rPr>
      <w:rFonts w:ascii="Cambria" w:eastAsia="Times New Roman" w:hAnsi="Cambria" w:cs="Times New Roman"/>
      <w:color w:val="243F60"/>
      <w:sz w:val="18"/>
      <w:szCs w:val="20"/>
      <w:lang/>
    </w:rPr>
  </w:style>
  <w:style w:type="paragraph" w:customStyle="1" w:styleId="KopfzeileMerkblatt">
    <w:name w:val="Kopfzeile Merkblatt"/>
    <w:basedOn w:val="Standard"/>
    <w:autoRedefine/>
    <w:rsid w:val="00EA3E13"/>
    <w:pPr>
      <w:spacing w:before="300" w:after="240" w:line="260" w:lineRule="exact"/>
      <w:jc w:val="right"/>
    </w:pPr>
    <w:rPr>
      <w:b/>
      <w:sz w:val="22"/>
      <w:szCs w:val="22"/>
    </w:rPr>
  </w:style>
  <w:style w:type="paragraph" w:customStyle="1" w:styleId="absohne">
    <w:name w:val="absohne"/>
    <w:basedOn w:val="Standard"/>
    <w:rsid w:val="00EA3E13"/>
    <w:pPr>
      <w:widowControl w:val="0"/>
      <w:spacing w:before="120" w:after="0" w:line="273" w:lineRule="exact"/>
    </w:pPr>
    <w:rPr>
      <w:rFonts w:ascii="Times New Roman" w:eastAsia="Times New Roman" w:hAnsi="Times New Roman"/>
      <w:snapToGrid w:val="0"/>
      <w:kern w:val="16"/>
      <w:sz w:val="24"/>
    </w:rPr>
  </w:style>
  <w:style w:type="paragraph" w:styleId="Fuzeile">
    <w:name w:val="footer"/>
    <w:basedOn w:val="Standard"/>
    <w:link w:val="FuzeileZchn"/>
    <w:rsid w:val="00EA3E13"/>
    <w:pPr>
      <w:pBdr>
        <w:top w:val="single" w:sz="4" w:space="1" w:color="auto"/>
      </w:pBdr>
      <w:tabs>
        <w:tab w:val="right" w:pos="9639"/>
      </w:tabs>
      <w:ind w:right="-1"/>
      <w:jc w:val="left"/>
    </w:pPr>
    <w:rPr>
      <w:szCs w:val="16"/>
    </w:rPr>
  </w:style>
  <w:style w:type="character" w:customStyle="1" w:styleId="FuzeileZchn">
    <w:name w:val="Fußzeile Zchn"/>
    <w:basedOn w:val="Absatz-Standardschriftart"/>
    <w:link w:val="Fuzeile"/>
    <w:rsid w:val="00EA3E13"/>
    <w:rPr>
      <w:rFonts w:ascii="Arial" w:eastAsia="MS Mincho" w:hAnsi="Arial" w:cs="Times New Roman"/>
      <w:sz w:val="18"/>
      <w:szCs w:val="16"/>
      <w:lang w:eastAsia="de-DE"/>
    </w:rPr>
  </w:style>
  <w:style w:type="paragraph" w:customStyle="1" w:styleId="TabelleSpaltenkopf">
    <w:name w:val="Tabelle Spaltenkopf"/>
    <w:basedOn w:val="Standard"/>
    <w:autoRedefine/>
    <w:rsid w:val="00EA3E13"/>
    <w:pPr>
      <w:spacing w:before="20" w:after="40"/>
      <w:jc w:val="left"/>
      <w:outlineLvl w:val="0"/>
    </w:pPr>
    <w:rPr>
      <w:b/>
    </w:rPr>
  </w:style>
  <w:style w:type="character" w:styleId="Kommentarzeichen">
    <w:name w:val="annotation reference"/>
    <w:rsid w:val="00EA3E13"/>
    <w:rPr>
      <w:sz w:val="16"/>
      <w:szCs w:val="16"/>
    </w:rPr>
  </w:style>
  <w:style w:type="paragraph" w:styleId="Kommentartext">
    <w:name w:val="annotation text"/>
    <w:basedOn w:val="Standard"/>
    <w:link w:val="KommentartextZchn"/>
    <w:rsid w:val="00EA3E13"/>
    <w:rPr>
      <w:sz w:val="20"/>
      <w:lang/>
    </w:rPr>
  </w:style>
  <w:style w:type="character" w:customStyle="1" w:styleId="KommentartextZchn">
    <w:name w:val="Kommentartext Zchn"/>
    <w:basedOn w:val="Absatz-Standardschriftart"/>
    <w:link w:val="Kommentartext"/>
    <w:rsid w:val="00EA3E13"/>
    <w:rPr>
      <w:rFonts w:ascii="Arial" w:eastAsia="MS Mincho" w:hAnsi="Arial" w:cs="Times New Roman"/>
      <w:sz w:val="20"/>
      <w:szCs w:val="20"/>
      <w:lang/>
    </w:rPr>
  </w:style>
  <w:style w:type="paragraph" w:styleId="Kopfzeile">
    <w:name w:val="header"/>
    <w:basedOn w:val="Standard"/>
    <w:link w:val="KopfzeileZchn"/>
    <w:rsid w:val="00EA3E13"/>
    <w:pPr>
      <w:tabs>
        <w:tab w:val="center" w:pos="4536"/>
        <w:tab w:val="right" w:pos="9072"/>
      </w:tabs>
      <w:spacing w:after="0" w:line="240" w:lineRule="auto"/>
    </w:pPr>
    <w:rPr>
      <w:lang/>
    </w:rPr>
  </w:style>
  <w:style w:type="character" w:customStyle="1" w:styleId="KopfzeileZchn">
    <w:name w:val="Kopfzeile Zchn"/>
    <w:basedOn w:val="Absatz-Standardschriftart"/>
    <w:link w:val="Kopfzeile"/>
    <w:rsid w:val="00EA3E13"/>
    <w:rPr>
      <w:rFonts w:ascii="Arial" w:eastAsia="MS Mincho" w:hAnsi="Arial" w:cs="Times New Roman"/>
      <w:sz w:val="18"/>
      <w:szCs w:val="20"/>
      <w:lang/>
    </w:rPr>
  </w:style>
  <w:style w:type="paragraph" w:styleId="Kommentarthema">
    <w:name w:val="annotation subject"/>
    <w:basedOn w:val="Kommentartext"/>
    <w:next w:val="Kommentartext"/>
    <w:link w:val="KommentarthemaZchn"/>
    <w:rsid w:val="00EA3E13"/>
    <w:rPr>
      <w:b/>
      <w:bCs/>
    </w:rPr>
  </w:style>
  <w:style w:type="character" w:customStyle="1" w:styleId="KommentarthemaZchn">
    <w:name w:val="Kommentarthema Zchn"/>
    <w:basedOn w:val="KommentartextZchn"/>
    <w:link w:val="Kommentarthema"/>
    <w:rsid w:val="00EA3E13"/>
    <w:rPr>
      <w:b/>
      <w:bCs/>
    </w:rPr>
  </w:style>
  <w:style w:type="paragraph" w:styleId="berarbeitung">
    <w:name w:val="Revision"/>
    <w:hidden/>
    <w:uiPriority w:val="99"/>
    <w:semiHidden/>
    <w:rsid w:val="00EA3E13"/>
    <w:rPr>
      <w:rFonts w:ascii="Arial" w:eastAsia="MS Mincho" w:hAnsi="Arial" w:cs="Times New Roman"/>
      <w:sz w:val="18"/>
      <w:szCs w:val="20"/>
      <w:lang w:eastAsia="de-DE"/>
    </w:rPr>
  </w:style>
  <w:style w:type="paragraph" w:styleId="Sprechblasentext">
    <w:name w:val="Balloon Text"/>
    <w:basedOn w:val="Standard"/>
    <w:link w:val="SprechblasentextZchn"/>
    <w:rsid w:val="00EA3E13"/>
    <w:pPr>
      <w:spacing w:after="0" w:line="240" w:lineRule="auto"/>
    </w:pPr>
    <w:rPr>
      <w:rFonts w:ascii="Tahoma" w:hAnsi="Tahoma"/>
      <w:sz w:val="16"/>
      <w:szCs w:val="16"/>
      <w:lang/>
    </w:rPr>
  </w:style>
  <w:style w:type="character" w:customStyle="1" w:styleId="SprechblasentextZchn">
    <w:name w:val="Sprechblasentext Zchn"/>
    <w:basedOn w:val="Absatz-Standardschriftart"/>
    <w:link w:val="Sprechblasentext"/>
    <w:rsid w:val="00EA3E13"/>
    <w:rPr>
      <w:rFonts w:ascii="Tahoma" w:eastAsia="MS Mincho" w:hAnsi="Tahoma" w:cs="Times New Roman"/>
      <w:sz w:val="16"/>
      <w:szCs w:val="16"/>
      <w:lang/>
    </w:rPr>
  </w:style>
  <w:style w:type="paragraph" w:customStyle="1" w:styleId="StandardnachTabelle">
    <w:name w:val="Standard nach Tabelle"/>
    <w:basedOn w:val="Standard"/>
    <w:rsid w:val="00EA3E13"/>
    <w:pPr>
      <w:spacing w:line="14" w:lineRule="exact"/>
    </w:pPr>
    <w:rPr>
      <w:sz w:val="2"/>
    </w:rPr>
  </w:style>
  <w:style w:type="paragraph" w:customStyle="1" w:styleId="Rechtsstand">
    <w:name w:val="Rechtsstand"/>
    <w:basedOn w:val="Standard"/>
    <w:autoRedefine/>
    <w:semiHidden/>
    <w:rsid w:val="00EA3E13"/>
    <w:rPr>
      <w:rFonts w:cs="Tahoma"/>
      <w:sz w:val="16"/>
      <w:szCs w:val="16"/>
    </w:rPr>
  </w:style>
  <w:style w:type="numbering" w:styleId="1ai">
    <w:name w:val="Outline List 1"/>
    <w:basedOn w:val="KeineListe"/>
    <w:rsid w:val="00EA3E13"/>
    <w:pPr>
      <w:numPr>
        <w:numId w:val="1"/>
      </w:numPr>
    </w:pPr>
  </w:style>
  <w:style w:type="numbering" w:customStyle="1" w:styleId="FormatvorlageNummerierteListeLinks0cmHngend063cm">
    <w:name w:val="Formatvorlage Nummerierte Liste Links:  0 cm Hängend:  063 cm"/>
    <w:basedOn w:val="KeineListe"/>
    <w:rsid w:val="00EA3E13"/>
    <w:pPr>
      <w:numPr>
        <w:numId w:val="2"/>
      </w:numPr>
    </w:pPr>
  </w:style>
  <w:style w:type="numbering" w:customStyle="1" w:styleId="Formatvorlage1Liste">
    <w:name w:val="Formatvorlage1 Liste"/>
    <w:basedOn w:val="1ai"/>
    <w:uiPriority w:val="99"/>
    <w:rsid w:val="00EA3E13"/>
    <w:pPr>
      <w:numPr>
        <w:numId w:val="3"/>
      </w:numPr>
    </w:pPr>
  </w:style>
  <w:style w:type="paragraph" w:styleId="Liste">
    <w:name w:val="List"/>
    <w:basedOn w:val="Standard"/>
    <w:rsid w:val="00EA3E13"/>
    <w:pPr>
      <w:spacing w:after="80" w:line="220" w:lineRule="exact"/>
      <w:ind w:left="284" w:hanging="284"/>
    </w:pPr>
  </w:style>
  <w:style w:type="paragraph" w:customStyle="1" w:styleId="MMOInhalt">
    <w:name w:val="MMO &quot;Inhalt&quot;"/>
    <w:basedOn w:val="Standard"/>
    <w:rsid w:val="00EA3E13"/>
    <w:pPr>
      <w:spacing w:before="300" w:after="120"/>
    </w:pPr>
    <w:rPr>
      <w:b/>
      <w:sz w:val="30"/>
      <w:szCs w:val="30"/>
    </w:rPr>
  </w:style>
  <w:style w:type="paragraph" w:customStyle="1" w:styleId="MMOTiteldesMerkblatts">
    <w:name w:val="MMO Titel des Merkblatts"/>
    <w:basedOn w:val="Standard"/>
    <w:rsid w:val="00EA3E13"/>
    <w:pPr>
      <w:spacing w:after="120" w:line="660" w:lineRule="exact"/>
    </w:pPr>
    <w:rPr>
      <w:rFonts w:cs="Arial"/>
      <w:b/>
      <w:sz w:val="30"/>
      <w:szCs w:val="54"/>
    </w:rPr>
  </w:style>
  <w:style w:type="paragraph" w:customStyle="1" w:styleId="MMOMerkblatt">
    <w:name w:val="MMO &quot;Merkblatt&quot;"/>
    <w:basedOn w:val="MMOTiteldesMerkblatts"/>
    <w:rsid w:val="00EA3E13"/>
    <w:pPr>
      <w:jc w:val="right"/>
    </w:pPr>
    <w:rPr>
      <w:rFonts w:eastAsia="Times New Roman" w:cs="Times New Roman"/>
      <w:bCs/>
      <w:szCs w:val="20"/>
    </w:rPr>
  </w:style>
  <w:style w:type="numbering" w:customStyle="1" w:styleId="MMOAufzhlungListenformatnumerisch">
    <w:name w:val="MMO Aufzählung Listenformat numerisch"/>
    <w:basedOn w:val="KeineListe"/>
    <w:uiPriority w:val="99"/>
    <w:rsid w:val="00EA3E13"/>
    <w:pPr>
      <w:numPr>
        <w:numId w:val="4"/>
      </w:numPr>
    </w:pPr>
  </w:style>
  <w:style w:type="paragraph" w:customStyle="1" w:styleId="MMOAufzhlungnumerisch">
    <w:name w:val="MMO Aufzählung numerisch"/>
    <w:basedOn w:val="Standard"/>
    <w:qFormat/>
    <w:rsid w:val="00EA3E13"/>
    <w:pPr>
      <w:numPr>
        <w:numId w:val="4"/>
      </w:numPr>
      <w:spacing w:after="80" w:line="220" w:lineRule="exact"/>
    </w:pPr>
  </w:style>
  <w:style w:type="paragraph" w:customStyle="1" w:styleId="MMOAufzhlungPunkte">
    <w:name w:val="MMO Aufzählung Punkte"/>
    <w:basedOn w:val="Standard"/>
    <w:rsid w:val="00EA3E13"/>
    <w:pPr>
      <w:numPr>
        <w:numId w:val="5"/>
      </w:numPr>
      <w:spacing w:after="80" w:line="220" w:lineRule="exact"/>
    </w:pPr>
    <w:rPr>
      <w:rFonts w:eastAsia="Times New Roman"/>
    </w:rPr>
  </w:style>
  <w:style w:type="paragraph" w:customStyle="1" w:styleId="MMOBeispiel">
    <w:name w:val="MMO Beispiel"/>
    <w:basedOn w:val="Standard"/>
    <w:link w:val="MMOBeispielZchn"/>
    <w:rsid w:val="00EA3E13"/>
    <w:pPr>
      <w:shd w:val="clear" w:color="auto" w:fill="E0E0E0"/>
      <w:tabs>
        <w:tab w:val="right" w:pos="4395"/>
      </w:tabs>
      <w:ind w:left="227"/>
    </w:pPr>
    <w:rPr>
      <w:sz w:val="16"/>
      <w:lang/>
    </w:rPr>
  </w:style>
  <w:style w:type="character" w:customStyle="1" w:styleId="MMOBeispielZchn">
    <w:name w:val="MMO Beispiel Zchn"/>
    <w:link w:val="MMOBeispiel"/>
    <w:rsid w:val="00EA3E13"/>
    <w:rPr>
      <w:rFonts w:ascii="Arial" w:eastAsia="MS Mincho" w:hAnsi="Arial" w:cs="Times New Roman"/>
      <w:sz w:val="16"/>
      <w:szCs w:val="20"/>
      <w:shd w:val="clear" w:color="auto" w:fill="E0E0E0"/>
      <w:lang/>
    </w:rPr>
  </w:style>
  <w:style w:type="paragraph" w:customStyle="1" w:styleId="MMOBeispielAufzhlungnumerisch">
    <w:name w:val="MMO Beispiel Aufzählung numerisch"/>
    <w:basedOn w:val="Standard"/>
    <w:qFormat/>
    <w:rsid w:val="00EA3E13"/>
    <w:pPr>
      <w:numPr>
        <w:numId w:val="6"/>
      </w:numPr>
      <w:shd w:val="clear" w:color="auto" w:fill="E0E0E0"/>
    </w:pPr>
    <w:rPr>
      <w:sz w:val="16"/>
    </w:rPr>
  </w:style>
  <w:style w:type="paragraph" w:customStyle="1" w:styleId="MMOBeispielAufzhlungPunkte">
    <w:name w:val="MMO Beispiel Aufzählung Punkte"/>
    <w:basedOn w:val="MMOBeispiel"/>
    <w:rsid w:val="00EA3E13"/>
    <w:pPr>
      <w:numPr>
        <w:numId w:val="7"/>
      </w:numPr>
      <w:tabs>
        <w:tab w:val="clear" w:pos="680"/>
        <w:tab w:val="clear" w:pos="4395"/>
        <w:tab w:val="num" w:pos="360"/>
      </w:tabs>
      <w:ind w:left="227" w:firstLine="0"/>
    </w:pPr>
  </w:style>
  <w:style w:type="paragraph" w:customStyle="1" w:styleId="MMOBeispielberschrift">
    <w:name w:val="MMO Beispiel Überschrift"/>
    <w:basedOn w:val="MMOBeispiel"/>
    <w:next w:val="MMOBeispiel"/>
    <w:link w:val="MMOBeispielberschriftZchn"/>
    <w:rsid w:val="00EA3E13"/>
    <w:pPr>
      <w:keepNext/>
    </w:pPr>
    <w:rPr>
      <w:b/>
    </w:rPr>
  </w:style>
  <w:style w:type="character" w:customStyle="1" w:styleId="MMOBeispielberschriftZchn">
    <w:name w:val="MMO Beispiel Überschrift Zchn"/>
    <w:link w:val="MMOBeispielberschrift"/>
    <w:rsid w:val="00EA3E13"/>
    <w:rPr>
      <w:rFonts w:ascii="Arial" w:eastAsia="MS Mincho" w:hAnsi="Arial" w:cs="Times New Roman"/>
      <w:b/>
      <w:sz w:val="16"/>
      <w:szCs w:val="20"/>
      <w:shd w:val="clear" w:color="auto" w:fill="E0E0E0"/>
      <w:lang/>
    </w:rPr>
  </w:style>
  <w:style w:type="paragraph" w:customStyle="1" w:styleId="MMOInhalt-berschrift2">
    <w:name w:val="MMO Inhalt - Überschrift2"/>
    <w:basedOn w:val="Standard"/>
    <w:link w:val="MMOInhalt-berschrift2Zchn"/>
    <w:rsid w:val="00EA3E13"/>
    <w:pPr>
      <w:tabs>
        <w:tab w:val="left" w:pos="284"/>
      </w:tabs>
      <w:ind w:left="284" w:hanging="284"/>
      <w:jc w:val="left"/>
    </w:pPr>
    <w:rPr>
      <w:lang/>
    </w:rPr>
  </w:style>
  <w:style w:type="character" w:customStyle="1" w:styleId="MMOInhalt-berschrift2Zchn">
    <w:name w:val="MMO Inhalt - Überschrift2 Zchn"/>
    <w:link w:val="MMOInhalt-berschrift2"/>
    <w:rsid w:val="00EA3E13"/>
    <w:rPr>
      <w:rFonts w:ascii="Arial" w:eastAsia="MS Mincho" w:hAnsi="Arial" w:cs="Times New Roman"/>
      <w:sz w:val="18"/>
      <w:szCs w:val="20"/>
      <w:lang/>
    </w:rPr>
  </w:style>
  <w:style w:type="paragraph" w:customStyle="1" w:styleId="MMOInhalt-berschrift1">
    <w:name w:val="MMO Inhalt - Überschrift1"/>
    <w:basedOn w:val="MMOInhalt-berschrift2"/>
    <w:next w:val="MMOInhalt-berschrift2"/>
    <w:link w:val="MMOInhalt-berschrift1Zchn"/>
    <w:rsid w:val="00EA3E13"/>
    <w:rPr>
      <w:b/>
    </w:rPr>
  </w:style>
  <w:style w:type="character" w:customStyle="1" w:styleId="MMOInhalt-berschrift1Zchn">
    <w:name w:val="MMO Inhalt - Überschrift1 Zchn"/>
    <w:link w:val="MMOInhalt-berschrift1"/>
    <w:rsid w:val="00EA3E13"/>
    <w:rPr>
      <w:rFonts w:ascii="Arial" w:eastAsia="MS Mincho" w:hAnsi="Arial" w:cs="Times New Roman"/>
      <w:b/>
      <w:sz w:val="18"/>
      <w:szCs w:val="20"/>
      <w:lang/>
    </w:rPr>
  </w:style>
  <w:style w:type="paragraph" w:customStyle="1" w:styleId="MMOTabelle">
    <w:name w:val="MMO Tabelle"/>
    <w:basedOn w:val="Standard"/>
    <w:link w:val="MMOTabelleZchn"/>
    <w:rsid w:val="00EA3E13"/>
    <w:pPr>
      <w:spacing w:after="0" w:line="240" w:lineRule="auto"/>
      <w:jc w:val="left"/>
      <w:outlineLvl w:val="0"/>
    </w:pPr>
    <w:rPr>
      <w:sz w:val="14"/>
      <w:szCs w:val="14"/>
      <w:lang/>
    </w:rPr>
  </w:style>
  <w:style w:type="character" w:customStyle="1" w:styleId="MMOTabelleZchn">
    <w:name w:val="MMO Tabelle Zchn"/>
    <w:link w:val="MMOTabelle"/>
    <w:rsid w:val="00EA3E13"/>
    <w:rPr>
      <w:rFonts w:ascii="Arial" w:eastAsia="MS Mincho" w:hAnsi="Arial" w:cs="Times New Roman"/>
      <w:sz w:val="14"/>
      <w:szCs w:val="14"/>
      <w:lang/>
    </w:rPr>
  </w:style>
  <w:style w:type="paragraph" w:customStyle="1" w:styleId="MMOTabelleSpaltenkopf">
    <w:name w:val="MMO Tabelle Spaltenkopf"/>
    <w:basedOn w:val="MMOTabelle"/>
    <w:rsid w:val="00EA3E13"/>
    <w:pPr>
      <w:jc w:val="center"/>
    </w:pPr>
    <w:rPr>
      <w:b/>
    </w:rPr>
  </w:style>
  <w:style w:type="paragraph" w:customStyle="1" w:styleId="MMOTabelleZeilenkopf">
    <w:name w:val="MMO Tabelle Zeilenkopf"/>
    <w:basedOn w:val="MMOTabelleSpaltenkopf"/>
    <w:rsid w:val="00EA3E13"/>
    <w:pPr>
      <w:jc w:val="left"/>
    </w:pPr>
    <w:rPr>
      <w:rFonts w:eastAsia="Times New Roman"/>
      <w:bCs/>
      <w:szCs w:val="20"/>
    </w:rPr>
  </w:style>
  <w:style w:type="paragraph" w:customStyle="1" w:styleId="MMOberschrift1erste">
    <w:name w:val="MMO Überschrift 1 (erste)"/>
    <w:basedOn w:val="Standard"/>
    <w:next w:val="Standard"/>
    <w:rsid w:val="00EA3E13"/>
    <w:pPr>
      <w:keepNext/>
      <w:spacing w:after="60" w:line="280" w:lineRule="exact"/>
      <w:ind w:left="567" w:hanging="567"/>
      <w:jc w:val="left"/>
    </w:pPr>
    <w:rPr>
      <w:rFonts w:eastAsia="Times New Roman"/>
      <w:b/>
      <w:bCs/>
      <w:sz w:val="26"/>
    </w:rPr>
  </w:style>
  <w:style w:type="paragraph" w:customStyle="1" w:styleId="MMOberschrift1">
    <w:name w:val="MMO Überschrift1"/>
    <w:basedOn w:val="berschrift1"/>
    <w:next w:val="Standard"/>
    <w:rsid w:val="00EA3E13"/>
    <w:pPr>
      <w:spacing w:before="120"/>
    </w:pPr>
    <w:rPr>
      <w:rFonts w:eastAsia="Times New Roman"/>
      <w:bCs/>
    </w:rPr>
  </w:style>
  <w:style w:type="paragraph" w:customStyle="1" w:styleId="MMOberschrift2">
    <w:name w:val="MMO Überschrift2"/>
    <w:basedOn w:val="berschrift2"/>
    <w:next w:val="Standard"/>
    <w:rsid w:val="00EA3E13"/>
    <w:pPr>
      <w:spacing w:before="120"/>
    </w:pPr>
    <w:rPr>
      <w:rFonts w:eastAsia="Times New Roman" w:cs="Times New Roman"/>
      <w:iCs w:val="0"/>
      <w:szCs w:val="20"/>
    </w:rPr>
  </w:style>
  <w:style w:type="paragraph" w:customStyle="1" w:styleId="MMOberschrift3">
    <w:name w:val="MMO Überschrift3"/>
    <w:basedOn w:val="berschrift3"/>
    <w:next w:val="Standard"/>
    <w:rsid w:val="00EA3E13"/>
    <w:pPr>
      <w:spacing w:before="120"/>
      <w:ind w:left="567" w:hanging="567"/>
      <w:jc w:val="left"/>
    </w:pPr>
    <w:rPr>
      <w:rFonts w:eastAsia="Times New Roman" w:cs="Times New Roman"/>
      <w:szCs w:val="20"/>
    </w:rPr>
  </w:style>
  <w:style w:type="paragraph" w:customStyle="1" w:styleId="a">
    <w:rsid w:val="00EA3E13"/>
    <w:pPr>
      <w:spacing w:after="100" w:line="230" w:lineRule="exact"/>
      <w:jc w:val="both"/>
    </w:pPr>
    <w:rPr>
      <w:rFonts w:ascii="Times New Roman" w:eastAsia="Times New Roman" w:hAnsi="Times New Roman" w:cs="Times New Roman"/>
      <w:sz w:val="20"/>
      <w:szCs w:val="20"/>
      <w:lang w:eastAsia="de-DE"/>
    </w:rPr>
  </w:style>
  <w:style w:type="table" w:styleId="Tabellengitternetz">
    <w:name w:val="Table Grid"/>
    <w:basedOn w:val="NormaleTabelle"/>
    <w:uiPriority w:val="59"/>
    <w:rsid w:val="00EA3E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3307</Words>
  <Characters>20841</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c:creator>
  <cp:lastModifiedBy>du</cp:lastModifiedBy>
  <cp:revision>1</cp:revision>
  <dcterms:created xsi:type="dcterms:W3CDTF">2016-10-11T15:23:00Z</dcterms:created>
  <dcterms:modified xsi:type="dcterms:W3CDTF">2016-10-11T15:35:00Z</dcterms:modified>
</cp:coreProperties>
</file>